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3A88">
        <w:rPr>
          <w:rFonts w:ascii="Arial" w:hAnsi="Arial" w:cs="Arial"/>
          <w:b/>
          <w:bCs/>
          <w:sz w:val="24"/>
          <w:szCs w:val="24"/>
        </w:rPr>
        <w:t>EXTRATO Nº 001/2024</w:t>
      </w:r>
    </w:p>
    <w:p w:rsidR="00553A88" w:rsidRPr="00553A88" w:rsidRDefault="00553A88" w:rsidP="006503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50393" w:rsidRPr="00E441D6" w:rsidRDefault="00553A88" w:rsidP="00650393">
      <w:pPr>
        <w:pStyle w:val="Corpodetexto"/>
        <w:spacing w:line="360" w:lineRule="auto"/>
        <w:ind w:firstLine="426"/>
        <w:rPr>
          <w:rFonts w:ascii="Arial" w:hAnsi="Arial" w:cs="Arial"/>
          <w:sz w:val="24"/>
          <w:szCs w:val="24"/>
          <w:u w:val="none"/>
        </w:rPr>
      </w:pPr>
      <w:r w:rsidRPr="00553A88">
        <w:rPr>
          <w:rFonts w:ascii="Arial" w:hAnsi="Arial" w:cs="Arial"/>
          <w:b/>
          <w:sz w:val="24"/>
          <w:szCs w:val="24"/>
          <w:u w:val="none"/>
        </w:rPr>
        <w:t>OBJETO:</w:t>
      </w:r>
      <w:r w:rsidRPr="00553A88">
        <w:rPr>
          <w:rFonts w:ascii="Arial" w:hAnsi="Arial" w:cs="Arial"/>
          <w:sz w:val="24"/>
          <w:szCs w:val="24"/>
          <w:u w:val="none"/>
        </w:rPr>
        <w:t xml:space="preserve"> </w:t>
      </w:r>
      <w:r w:rsidR="00650393"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650393">
        <w:rPr>
          <w:rFonts w:ascii="Arial" w:hAnsi="Arial" w:cs="Arial"/>
          <w:sz w:val="24"/>
          <w:szCs w:val="24"/>
          <w:u w:val="none"/>
        </w:rPr>
        <w:t xml:space="preserve">EGEM – ESCOLA DE GESTÃO PÚBLICA MUNICIPAL para ministrar o curso </w:t>
      </w:r>
      <w:r w:rsidR="00650393" w:rsidRPr="00E441D6">
        <w:rPr>
          <w:rFonts w:ascii="Arial" w:hAnsi="Arial" w:cs="Arial"/>
          <w:sz w:val="24"/>
          <w:szCs w:val="24"/>
          <w:u w:val="none"/>
        </w:rPr>
        <w:t xml:space="preserve">Licitações, </w:t>
      </w:r>
      <w:proofErr w:type="spellStart"/>
      <w:r w:rsidR="00650393" w:rsidRPr="00E441D6">
        <w:rPr>
          <w:rFonts w:ascii="Arial" w:hAnsi="Arial" w:cs="Arial"/>
          <w:sz w:val="24"/>
          <w:szCs w:val="24"/>
          <w:u w:val="none"/>
        </w:rPr>
        <w:t>Compliance</w:t>
      </w:r>
      <w:proofErr w:type="spellEnd"/>
      <w:r w:rsidR="00650393" w:rsidRPr="00E441D6">
        <w:rPr>
          <w:rFonts w:ascii="Arial" w:hAnsi="Arial" w:cs="Arial"/>
          <w:sz w:val="24"/>
          <w:szCs w:val="24"/>
          <w:u w:val="none"/>
        </w:rPr>
        <w:t xml:space="preserve"> e Tech</w:t>
      </w:r>
      <w:r w:rsidR="00650393">
        <w:rPr>
          <w:rFonts w:ascii="Arial" w:hAnsi="Arial" w:cs="Arial"/>
          <w:sz w:val="24"/>
          <w:szCs w:val="24"/>
          <w:u w:val="none"/>
        </w:rPr>
        <w:t xml:space="preserve">: </w:t>
      </w:r>
      <w:r w:rsidR="00650393" w:rsidRPr="00E441D6">
        <w:rPr>
          <w:rFonts w:ascii="Arial" w:hAnsi="Arial" w:cs="Arial"/>
          <w:sz w:val="24"/>
          <w:szCs w:val="24"/>
          <w:u w:val="none"/>
        </w:rPr>
        <w:t>O objetivo do curso é a capacitação dos agentes públicos sobre a importância das contratações públicas através da nova lei de licitações (Lei Federal nº 14.133, de 2021), com enfoque prático de todas as fases da licitação, desde o planejamento, seleção de fornecedores, até a homologação.</w:t>
      </w:r>
    </w:p>
    <w:p w:rsidR="00553A88" w:rsidRDefault="00553A88" w:rsidP="00650393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CONTRATANTE:</w:t>
      </w:r>
      <w:r w:rsidRPr="00553A88">
        <w:rPr>
          <w:rFonts w:ascii="Arial" w:hAnsi="Arial" w:cs="Arial"/>
          <w:sz w:val="24"/>
          <w:szCs w:val="24"/>
        </w:rPr>
        <w:t xml:space="preserve"> Câmara Municipal de Vereadores de Campo Erê/SC. CNPJ 07903173000169.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CONTRATADA: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="00650393">
        <w:rPr>
          <w:rFonts w:ascii="Arial" w:hAnsi="Arial" w:cs="Arial"/>
          <w:sz w:val="24"/>
          <w:szCs w:val="24"/>
        </w:rPr>
        <w:t>EGEM – ESCOLA DE GESTÃO PÚBLICA MUNICIPAL</w:t>
      </w:r>
      <w:r w:rsidRPr="00553A88">
        <w:rPr>
          <w:rFonts w:ascii="Arial" w:hAnsi="Arial" w:cs="Arial"/>
          <w:color w:val="040C28"/>
          <w:sz w:val="24"/>
          <w:szCs w:val="24"/>
        </w:rPr>
        <w:t xml:space="preserve">, CNPJ: </w:t>
      </w:r>
      <w:r w:rsidR="00650393">
        <w:rPr>
          <w:rFonts w:ascii="Arial" w:hAnsi="Arial" w:cs="Arial"/>
          <w:sz w:val="24"/>
          <w:szCs w:val="24"/>
        </w:rPr>
        <w:t>08.940.383/0001-90</w:t>
      </w:r>
      <w:r w:rsidRPr="00553A88">
        <w:rPr>
          <w:rFonts w:ascii="Arial" w:hAnsi="Arial" w:cs="Arial"/>
          <w:sz w:val="24"/>
          <w:szCs w:val="24"/>
        </w:rPr>
        <w:t>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VALOR:</w:t>
      </w:r>
      <w:r w:rsidRPr="00553A88">
        <w:rPr>
          <w:rFonts w:ascii="Arial" w:hAnsi="Arial" w:cs="Arial"/>
          <w:sz w:val="24"/>
          <w:szCs w:val="24"/>
        </w:rPr>
        <w:t xml:space="preserve"> R$ </w:t>
      </w:r>
      <w:r w:rsidR="00650393">
        <w:rPr>
          <w:rFonts w:ascii="Arial" w:hAnsi="Arial" w:cs="Arial"/>
          <w:sz w:val="24"/>
          <w:szCs w:val="24"/>
        </w:rPr>
        <w:t>2.070,00 (dois mil e setenta reais)</w:t>
      </w:r>
      <w:bookmarkStart w:id="0" w:name="_GoBack"/>
      <w:bookmarkEnd w:id="0"/>
      <w:r w:rsidRPr="00553A88">
        <w:rPr>
          <w:rFonts w:ascii="Arial" w:hAnsi="Arial" w:cs="Arial"/>
          <w:sz w:val="24"/>
          <w:szCs w:val="24"/>
        </w:rPr>
        <w:t xml:space="preserve">. 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FUNDAMENTAÇÃO LEGAL:</w:t>
      </w:r>
      <w:r w:rsidRPr="00553A88">
        <w:rPr>
          <w:rFonts w:ascii="Arial" w:hAnsi="Arial" w:cs="Arial"/>
          <w:sz w:val="24"/>
          <w:szCs w:val="24"/>
        </w:rPr>
        <w:t xml:space="preserve"> art. 75, </w:t>
      </w:r>
      <w:r w:rsidR="008C5814">
        <w:rPr>
          <w:rFonts w:ascii="Arial" w:hAnsi="Arial" w:cs="Arial"/>
          <w:sz w:val="24"/>
          <w:szCs w:val="24"/>
        </w:rPr>
        <w:t>II</w:t>
      </w:r>
      <w:r w:rsidRPr="00553A88">
        <w:rPr>
          <w:rFonts w:ascii="Arial" w:hAnsi="Arial" w:cs="Arial"/>
          <w:sz w:val="24"/>
          <w:szCs w:val="24"/>
        </w:rPr>
        <w:t>I, da Lei nº 14.133/21.</w:t>
      </w:r>
    </w:p>
    <w:p w:rsidR="00BE27FD" w:rsidRP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AUTORIDADE COMPETENTE</w:t>
      </w:r>
      <w:r>
        <w:rPr>
          <w:rFonts w:ascii="Arial" w:hAnsi="Arial" w:cs="Arial"/>
          <w:sz w:val="24"/>
          <w:szCs w:val="24"/>
        </w:rPr>
        <w:t xml:space="preserve">: </w:t>
      </w:r>
      <w:r w:rsidRPr="00553A88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Câmara de Vereadores </w:t>
      </w:r>
      <w:r w:rsidRPr="00553A88">
        <w:rPr>
          <w:rFonts w:ascii="Arial" w:hAnsi="Arial" w:cs="Arial"/>
          <w:b/>
          <w:sz w:val="24"/>
          <w:szCs w:val="24"/>
        </w:rPr>
        <w:t>VILMAR BOMBIERI.</w:t>
      </w:r>
    </w:p>
    <w:sectPr w:rsidR="00BE27FD" w:rsidRPr="0055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1"/>
    <w:rsid w:val="00553A88"/>
    <w:rsid w:val="00650393"/>
    <w:rsid w:val="006F0FD0"/>
    <w:rsid w:val="008C5814"/>
    <w:rsid w:val="00A94391"/>
    <w:rsid w:val="00BE27FD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cp:lastPrinted>2024-04-12T11:51:00Z</cp:lastPrinted>
  <dcterms:created xsi:type="dcterms:W3CDTF">2024-01-31T13:34:00Z</dcterms:created>
  <dcterms:modified xsi:type="dcterms:W3CDTF">2024-04-12T11:51:00Z</dcterms:modified>
</cp:coreProperties>
</file>