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094FF1" w14:textId="77777777" w:rsidR="00EB0E69" w:rsidRPr="0099240E" w:rsidRDefault="00EB0E69" w:rsidP="00EB0E69">
      <w:pPr>
        <w:spacing w:before="75"/>
        <w:ind w:left="355" w:right="1176"/>
        <w:jc w:val="center"/>
        <w:rPr>
          <w:rFonts w:asciiTheme="minorHAnsi" w:hAnsiTheme="minorHAnsi" w:cstheme="minorHAnsi"/>
          <w:b/>
          <w:sz w:val="24"/>
          <w:lang w:val="pt-BR"/>
        </w:rPr>
      </w:pPr>
      <w:r w:rsidRPr="0099240E">
        <w:rPr>
          <w:rFonts w:asciiTheme="minorHAnsi" w:hAnsiTheme="minorHAnsi" w:cstheme="minorHAnsi"/>
          <w:b/>
          <w:sz w:val="24"/>
          <w:lang w:val="pt-BR"/>
        </w:rPr>
        <w:t>DOCUMENTO</w:t>
      </w:r>
      <w:r w:rsidRPr="0099240E">
        <w:rPr>
          <w:rFonts w:asciiTheme="minorHAnsi" w:hAnsiTheme="minorHAnsi" w:cstheme="minorHAnsi"/>
          <w:b/>
          <w:spacing w:val="-3"/>
          <w:sz w:val="24"/>
          <w:lang w:val="pt-BR"/>
        </w:rPr>
        <w:t xml:space="preserve"> </w:t>
      </w:r>
      <w:r w:rsidRPr="0099240E">
        <w:rPr>
          <w:rFonts w:asciiTheme="minorHAnsi" w:hAnsiTheme="minorHAnsi" w:cstheme="minorHAnsi"/>
          <w:b/>
          <w:sz w:val="24"/>
          <w:lang w:val="pt-BR"/>
        </w:rPr>
        <w:t>DE</w:t>
      </w:r>
      <w:r w:rsidRPr="0099240E">
        <w:rPr>
          <w:rFonts w:asciiTheme="minorHAnsi" w:hAnsiTheme="minorHAnsi" w:cstheme="minorHAnsi"/>
          <w:b/>
          <w:spacing w:val="-4"/>
          <w:sz w:val="24"/>
          <w:lang w:val="pt-BR"/>
        </w:rPr>
        <w:t xml:space="preserve"> </w:t>
      </w:r>
      <w:r w:rsidRPr="0099240E">
        <w:rPr>
          <w:rFonts w:asciiTheme="minorHAnsi" w:hAnsiTheme="minorHAnsi" w:cstheme="minorHAnsi"/>
          <w:b/>
          <w:sz w:val="24"/>
          <w:lang w:val="pt-BR"/>
        </w:rPr>
        <w:t>FORMALIZAÇÃO</w:t>
      </w:r>
      <w:r w:rsidRPr="0099240E">
        <w:rPr>
          <w:rFonts w:asciiTheme="minorHAnsi" w:hAnsiTheme="minorHAnsi" w:cstheme="minorHAnsi"/>
          <w:b/>
          <w:spacing w:val="-2"/>
          <w:sz w:val="24"/>
          <w:lang w:val="pt-BR"/>
        </w:rPr>
        <w:t xml:space="preserve"> </w:t>
      </w:r>
      <w:r w:rsidRPr="0099240E">
        <w:rPr>
          <w:rFonts w:asciiTheme="minorHAnsi" w:hAnsiTheme="minorHAnsi" w:cstheme="minorHAnsi"/>
          <w:b/>
          <w:sz w:val="24"/>
          <w:lang w:val="pt-BR"/>
        </w:rPr>
        <w:t>DE</w:t>
      </w:r>
      <w:r w:rsidRPr="0099240E">
        <w:rPr>
          <w:rFonts w:asciiTheme="minorHAnsi" w:hAnsiTheme="minorHAnsi" w:cstheme="minorHAnsi"/>
          <w:b/>
          <w:spacing w:val="-5"/>
          <w:sz w:val="24"/>
          <w:lang w:val="pt-BR"/>
        </w:rPr>
        <w:t xml:space="preserve"> </w:t>
      </w:r>
      <w:r w:rsidRPr="0099240E">
        <w:rPr>
          <w:rFonts w:asciiTheme="minorHAnsi" w:hAnsiTheme="minorHAnsi" w:cstheme="minorHAnsi"/>
          <w:b/>
          <w:sz w:val="24"/>
          <w:lang w:val="pt-BR"/>
        </w:rPr>
        <w:t>DEMANDA</w:t>
      </w:r>
      <w:bookmarkStart w:id="0" w:name="_GoBack"/>
      <w:bookmarkEnd w:id="0"/>
    </w:p>
    <w:p w14:paraId="094C8F6B" w14:textId="77777777" w:rsidR="00EB0E69" w:rsidRPr="0099240E" w:rsidRDefault="00EB0E69" w:rsidP="00EB0E69">
      <w:pPr>
        <w:pStyle w:val="Corpodetexto"/>
        <w:rPr>
          <w:rFonts w:asciiTheme="minorHAnsi" w:hAnsiTheme="minorHAnsi" w:cstheme="minorHAnsi"/>
          <w:b/>
          <w:sz w:val="20"/>
          <w:lang w:val="pt-BR"/>
        </w:rPr>
      </w:pPr>
    </w:p>
    <w:p w14:paraId="5926BE8E" w14:textId="77777777" w:rsidR="00EB0E69" w:rsidRPr="0099240E" w:rsidRDefault="00EB0E69" w:rsidP="00EB0E69">
      <w:pPr>
        <w:pStyle w:val="Corpodetexto"/>
        <w:spacing w:before="3"/>
        <w:rPr>
          <w:rFonts w:asciiTheme="minorHAnsi" w:hAnsiTheme="minorHAnsi" w:cstheme="minorHAnsi"/>
          <w:b/>
          <w:sz w:val="10"/>
          <w:lang w:val="pt-BR"/>
        </w:rPr>
      </w:pPr>
    </w:p>
    <w:tbl>
      <w:tblPr>
        <w:tblStyle w:val="TableNormal"/>
        <w:tblW w:w="9375" w:type="dxa"/>
        <w:tblInd w:w="-4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"/>
        <w:gridCol w:w="727"/>
        <w:gridCol w:w="1699"/>
        <w:gridCol w:w="1135"/>
        <w:gridCol w:w="1277"/>
        <w:gridCol w:w="1357"/>
        <w:gridCol w:w="1477"/>
        <w:gridCol w:w="1593"/>
      </w:tblGrid>
      <w:tr w:rsidR="00EB0E69" w:rsidRPr="0099240E" w14:paraId="66E5E68E" w14:textId="77777777" w:rsidTr="00AC57A8">
        <w:trPr>
          <w:trHeight w:val="479"/>
        </w:trPr>
        <w:tc>
          <w:tcPr>
            <w:tcW w:w="9375" w:type="dxa"/>
            <w:gridSpan w:val="8"/>
            <w:tcBorders>
              <w:left w:val="single" w:sz="12" w:space="0" w:color="000000"/>
              <w:right w:val="single" w:sz="12" w:space="0" w:color="000000"/>
            </w:tcBorders>
          </w:tcPr>
          <w:p w14:paraId="3E6940C0" w14:textId="77777777" w:rsidR="00EB0E69" w:rsidRPr="0099240E" w:rsidRDefault="00EB0E69" w:rsidP="00020E4D">
            <w:pPr>
              <w:pStyle w:val="TableParagraph"/>
              <w:spacing w:before="97"/>
              <w:ind w:left="2464" w:right="2436"/>
              <w:jc w:val="center"/>
              <w:rPr>
                <w:rFonts w:asciiTheme="minorHAnsi" w:hAnsiTheme="minorHAnsi" w:cstheme="minorHAnsi"/>
                <w:b/>
                <w:lang w:val="pt-BR"/>
              </w:rPr>
            </w:pPr>
            <w:r w:rsidRPr="0099240E">
              <w:rPr>
                <w:rFonts w:asciiTheme="minorHAnsi" w:hAnsiTheme="minorHAnsi" w:cstheme="minorHAnsi"/>
                <w:b/>
                <w:lang w:val="pt-BR"/>
              </w:rPr>
              <w:t>DOCUMENTO</w:t>
            </w:r>
            <w:r w:rsidRPr="0099240E">
              <w:rPr>
                <w:rFonts w:asciiTheme="minorHAnsi" w:hAnsiTheme="minorHAnsi" w:cstheme="minorHAnsi"/>
                <w:b/>
                <w:spacing w:val="-6"/>
                <w:lang w:val="pt-BR"/>
              </w:rPr>
              <w:t xml:space="preserve"> </w:t>
            </w:r>
            <w:r w:rsidRPr="0099240E">
              <w:rPr>
                <w:rFonts w:asciiTheme="minorHAnsi" w:hAnsiTheme="minorHAnsi" w:cstheme="minorHAnsi"/>
                <w:b/>
                <w:lang w:val="pt-BR"/>
              </w:rPr>
              <w:t>DE</w:t>
            </w:r>
            <w:r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Pr="0099240E">
              <w:rPr>
                <w:rFonts w:asciiTheme="minorHAnsi" w:hAnsiTheme="minorHAnsi" w:cstheme="minorHAnsi"/>
                <w:b/>
                <w:lang w:val="pt-BR"/>
              </w:rPr>
              <w:t>FORMALIZAÇÃO</w:t>
            </w:r>
            <w:r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Pr="0099240E">
              <w:rPr>
                <w:rFonts w:asciiTheme="minorHAnsi" w:hAnsiTheme="minorHAnsi" w:cstheme="minorHAnsi"/>
                <w:b/>
                <w:lang w:val="pt-BR"/>
              </w:rPr>
              <w:t>DE</w:t>
            </w:r>
            <w:r w:rsidRPr="0099240E">
              <w:rPr>
                <w:rFonts w:asciiTheme="minorHAnsi" w:hAnsiTheme="minorHAnsi" w:cstheme="minorHAnsi"/>
                <w:b/>
                <w:spacing w:val="-4"/>
                <w:lang w:val="pt-BR"/>
              </w:rPr>
              <w:t xml:space="preserve"> </w:t>
            </w:r>
            <w:r w:rsidRPr="0099240E">
              <w:rPr>
                <w:rFonts w:asciiTheme="minorHAnsi" w:hAnsiTheme="minorHAnsi" w:cstheme="minorHAnsi"/>
                <w:b/>
                <w:lang w:val="pt-BR"/>
              </w:rPr>
              <w:t>DEMANDA</w:t>
            </w:r>
          </w:p>
        </w:tc>
      </w:tr>
      <w:tr w:rsidR="00EB0E69" w:rsidRPr="0099240E" w14:paraId="2AA10D44" w14:textId="77777777" w:rsidTr="00AC57A8">
        <w:trPr>
          <w:trHeight w:val="659"/>
        </w:trPr>
        <w:tc>
          <w:tcPr>
            <w:tcW w:w="9375" w:type="dxa"/>
            <w:gridSpan w:val="8"/>
            <w:tcBorders>
              <w:left w:val="single" w:sz="12" w:space="0" w:color="000000"/>
              <w:right w:val="single" w:sz="12" w:space="0" w:color="000000"/>
            </w:tcBorders>
          </w:tcPr>
          <w:p w14:paraId="1CCAC981" w14:textId="00B71744" w:rsidR="00EB0E69" w:rsidRPr="0099240E" w:rsidRDefault="00EB0E69" w:rsidP="00020E4D">
            <w:pPr>
              <w:pStyle w:val="TableParagraph"/>
              <w:spacing w:before="87"/>
              <w:ind w:left="100"/>
              <w:rPr>
                <w:rFonts w:asciiTheme="minorHAnsi" w:hAnsiTheme="minorHAnsi" w:cstheme="minorHAnsi"/>
                <w:b/>
                <w:lang w:val="pt-BR"/>
              </w:rPr>
            </w:pPr>
            <w:r w:rsidRPr="0099240E">
              <w:rPr>
                <w:rFonts w:asciiTheme="minorHAnsi" w:hAnsiTheme="minorHAnsi" w:cstheme="minorHAnsi"/>
                <w:lang w:val="pt-BR"/>
              </w:rPr>
              <w:t>Órgão:</w:t>
            </w:r>
            <w:r w:rsidRPr="0099240E">
              <w:rPr>
                <w:rFonts w:asciiTheme="minorHAnsi" w:hAnsiTheme="minorHAnsi" w:cstheme="minorHAnsi"/>
                <w:spacing w:val="-3"/>
                <w:lang w:val="pt-BR"/>
              </w:rPr>
              <w:t xml:space="preserve"> </w:t>
            </w:r>
            <w:r w:rsidR="005079AB" w:rsidRPr="0099240E">
              <w:rPr>
                <w:rFonts w:asciiTheme="minorHAnsi" w:hAnsiTheme="minorHAnsi" w:cstheme="minorHAnsi"/>
                <w:spacing w:val="-3"/>
                <w:lang w:val="pt-BR"/>
              </w:rPr>
              <w:t>Câmara Municipal de Vereadores</w:t>
            </w:r>
            <w:r w:rsidR="00526F87">
              <w:rPr>
                <w:rFonts w:asciiTheme="minorHAnsi" w:hAnsiTheme="minorHAnsi" w:cstheme="minorHAnsi"/>
                <w:spacing w:val="-3"/>
                <w:lang w:val="pt-BR"/>
              </w:rPr>
              <w:t xml:space="preserve"> DE CAMPO ERÊ/SC</w:t>
            </w:r>
          </w:p>
        </w:tc>
      </w:tr>
      <w:tr w:rsidR="00EB0E69" w:rsidRPr="0099240E" w14:paraId="6DC3D74A" w14:textId="77777777" w:rsidTr="00AC57A8">
        <w:trPr>
          <w:trHeight w:val="498"/>
        </w:trPr>
        <w:tc>
          <w:tcPr>
            <w:tcW w:w="9375" w:type="dxa"/>
            <w:gridSpan w:val="8"/>
            <w:tcBorders>
              <w:left w:val="single" w:sz="12" w:space="0" w:color="000000"/>
              <w:right w:val="single" w:sz="12" w:space="0" w:color="000000"/>
            </w:tcBorders>
          </w:tcPr>
          <w:p w14:paraId="7F86B467" w14:textId="1F14293C" w:rsidR="00EB0E69" w:rsidRPr="0099240E" w:rsidRDefault="00EB0E69" w:rsidP="00020E4D">
            <w:pPr>
              <w:pStyle w:val="TableParagraph"/>
              <w:spacing w:before="78"/>
              <w:ind w:left="100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lang w:val="pt-BR"/>
              </w:rPr>
              <w:t>Setor</w:t>
            </w:r>
            <w:r w:rsidRPr="0099240E">
              <w:rPr>
                <w:rFonts w:asciiTheme="minorHAnsi" w:hAnsiTheme="minorHAnsi" w:cstheme="minorHAnsi"/>
                <w:spacing w:val="-7"/>
                <w:lang w:val="pt-BR"/>
              </w:rPr>
              <w:t xml:space="preserve"> </w:t>
            </w:r>
            <w:r w:rsidRPr="0099240E">
              <w:rPr>
                <w:rFonts w:asciiTheme="minorHAnsi" w:hAnsiTheme="minorHAnsi" w:cstheme="minorHAnsi"/>
                <w:lang w:val="pt-BR"/>
              </w:rPr>
              <w:t>requisitante</w:t>
            </w:r>
            <w:r w:rsidRPr="0099240E">
              <w:rPr>
                <w:rFonts w:asciiTheme="minorHAnsi" w:hAnsiTheme="minorHAnsi" w:cstheme="minorHAnsi"/>
                <w:spacing w:val="-5"/>
                <w:lang w:val="pt-BR"/>
              </w:rPr>
              <w:t xml:space="preserve"> </w:t>
            </w:r>
            <w:r w:rsidRPr="0099240E">
              <w:rPr>
                <w:rFonts w:asciiTheme="minorHAnsi" w:hAnsiTheme="minorHAnsi" w:cstheme="minorHAnsi"/>
                <w:lang w:val="pt-BR"/>
              </w:rPr>
              <w:t>(Unidade/Setor/Departamento):</w:t>
            </w:r>
            <w:r w:rsidR="00A0629A" w:rsidRPr="0099240E">
              <w:rPr>
                <w:rFonts w:asciiTheme="minorHAnsi" w:hAnsiTheme="minorHAnsi" w:cstheme="minorHAnsi"/>
                <w:lang w:val="pt-BR"/>
              </w:rPr>
              <w:t xml:space="preserve"> </w:t>
            </w:r>
            <w:r w:rsidR="005079AB" w:rsidRPr="0099240E">
              <w:rPr>
                <w:rFonts w:asciiTheme="minorHAnsi" w:hAnsiTheme="minorHAnsi" w:cstheme="minorHAnsi"/>
                <w:lang w:val="pt-BR"/>
              </w:rPr>
              <w:t>Câmara Municipal de Vereadores</w:t>
            </w:r>
          </w:p>
        </w:tc>
      </w:tr>
      <w:tr w:rsidR="00EB0E69" w:rsidRPr="0099240E" w14:paraId="3B1B6195" w14:textId="77777777" w:rsidTr="00AC57A8">
        <w:trPr>
          <w:trHeight w:val="493"/>
        </w:trPr>
        <w:tc>
          <w:tcPr>
            <w:tcW w:w="110" w:type="dxa"/>
            <w:tcBorders>
              <w:left w:val="single" w:sz="12" w:space="0" w:color="000000"/>
              <w:right w:val="nil"/>
            </w:tcBorders>
          </w:tcPr>
          <w:p w14:paraId="0D27261A" w14:textId="77777777" w:rsidR="00EB0E69" w:rsidRPr="0099240E" w:rsidRDefault="00EB0E69" w:rsidP="00020E4D">
            <w:pPr>
              <w:pStyle w:val="TableParagraph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  <w:tc>
          <w:tcPr>
            <w:tcW w:w="3561" w:type="dxa"/>
            <w:gridSpan w:val="3"/>
            <w:tcBorders>
              <w:left w:val="nil"/>
              <w:right w:val="nil"/>
            </w:tcBorders>
          </w:tcPr>
          <w:p w14:paraId="31ED5C6F" w14:textId="4C511B0C" w:rsidR="00EB0E69" w:rsidRPr="0099240E" w:rsidRDefault="00EB0E69" w:rsidP="00454A8E">
            <w:pPr>
              <w:pStyle w:val="TableParagraph"/>
              <w:spacing w:before="97"/>
              <w:ind w:left="5"/>
              <w:rPr>
                <w:rFonts w:asciiTheme="minorHAnsi" w:hAnsiTheme="minorHAnsi" w:cstheme="minorHAnsi"/>
                <w:b/>
                <w:lang w:val="pt-BR"/>
              </w:rPr>
            </w:pPr>
            <w:r w:rsidRPr="0099240E">
              <w:rPr>
                <w:rFonts w:asciiTheme="minorHAnsi" w:hAnsiTheme="minorHAnsi" w:cstheme="minorHAnsi"/>
                <w:lang w:val="pt-BR"/>
              </w:rPr>
              <w:t>Responsável</w:t>
            </w:r>
            <w:r w:rsidRPr="0099240E">
              <w:rPr>
                <w:rFonts w:asciiTheme="minorHAnsi" w:hAnsiTheme="minorHAnsi" w:cstheme="minorHAnsi"/>
                <w:spacing w:val="-4"/>
                <w:lang w:val="pt-BR"/>
              </w:rPr>
              <w:t xml:space="preserve"> </w:t>
            </w:r>
            <w:r w:rsidRPr="0099240E">
              <w:rPr>
                <w:rFonts w:asciiTheme="minorHAnsi" w:hAnsiTheme="minorHAnsi" w:cstheme="minorHAnsi"/>
                <w:lang w:val="pt-BR"/>
              </w:rPr>
              <w:t>pela</w:t>
            </w:r>
            <w:r w:rsidRPr="0099240E">
              <w:rPr>
                <w:rFonts w:asciiTheme="minorHAnsi" w:hAnsiTheme="minorHAnsi" w:cstheme="minorHAnsi"/>
                <w:spacing w:val="-3"/>
                <w:lang w:val="pt-BR"/>
              </w:rPr>
              <w:t xml:space="preserve"> </w:t>
            </w:r>
            <w:r w:rsidRPr="0099240E">
              <w:rPr>
                <w:rFonts w:asciiTheme="minorHAnsi" w:hAnsiTheme="minorHAnsi" w:cstheme="minorHAnsi"/>
                <w:lang w:val="pt-BR"/>
              </w:rPr>
              <w:t>Demanda</w:t>
            </w:r>
            <w:r w:rsidRPr="0099240E">
              <w:rPr>
                <w:rFonts w:asciiTheme="minorHAnsi" w:hAnsiTheme="minorHAnsi" w:cstheme="minorHAnsi"/>
                <w:b/>
                <w:lang w:val="pt-BR"/>
              </w:rPr>
              <w:t>:</w:t>
            </w:r>
            <w:proofErr w:type="gramStart"/>
            <w:r w:rsidR="005079AB" w:rsidRPr="0099240E">
              <w:rPr>
                <w:rFonts w:asciiTheme="minorHAnsi" w:hAnsiTheme="minorHAnsi" w:cstheme="minorHAnsi"/>
                <w:b/>
                <w:lang w:val="pt-BR"/>
              </w:rPr>
              <w:t xml:space="preserve"> </w:t>
            </w:r>
            <w:r w:rsidR="00120A66" w:rsidRPr="0099240E">
              <w:rPr>
                <w:rFonts w:asciiTheme="minorHAnsi" w:hAnsiTheme="minorHAnsi" w:cstheme="minorHAnsi"/>
                <w:b/>
                <w:lang w:val="pt-BR"/>
              </w:rPr>
              <w:t xml:space="preserve"> </w:t>
            </w:r>
            <w:proofErr w:type="gramEnd"/>
            <w:r w:rsidR="00454A8E">
              <w:rPr>
                <w:rFonts w:asciiTheme="minorHAnsi" w:hAnsiTheme="minorHAnsi" w:cstheme="minorHAnsi"/>
                <w:b/>
                <w:lang w:val="pt-BR"/>
              </w:rPr>
              <w:t>ROZENILDA DE MEDEIROS</w:t>
            </w:r>
          </w:p>
        </w:tc>
        <w:tc>
          <w:tcPr>
            <w:tcW w:w="1277" w:type="dxa"/>
            <w:tcBorders>
              <w:left w:val="nil"/>
              <w:right w:val="nil"/>
            </w:tcBorders>
          </w:tcPr>
          <w:p w14:paraId="79FFCF82" w14:textId="77777777" w:rsidR="00EB0E69" w:rsidRPr="0099240E" w:rsidRDefault="00EB0E69" w:rsidP="00020E4D">
            <w:pPr>
              <w:pStyle w:val="TableParagraph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  <w:tc>
          <w:tcPr>
            <w:tcW w:w="2834" w:type="dxa"/>
            <w:gridSpan w:val="2"/>
            <w:tcBorders>
              <w:left w:val="nil"/>
              <w:right w:val="nil"/>
            </w:tcBorders>
          </w:tcPr>
          <w:p w14:paraId="65C8AF7A" w14:textId="5E876636" w:rsidR="00EB0E69" w:rsidRPr="0099240E" w:rsidRDefault="00EB0E69" w:rsidP="00020E4D">
            <w:pPr>
              <w:pStyle w:val="TableParagraph"/>
              <w:spacing w:before="97"/>
              <w:ind w:left="627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1593" w:type="dxa"/>
            <w:tcBorders>
              <w:left w:val="nil"/>
              <w:right w:val="single" w:sz="12" w:space="0" w:color="000000"/>
            </w:tcBorders>
          </w:tcPr>
          <w:p w14:paraId="5F00C1E5" w14:textId="77777777" w:rsidR="00EB0E69" w:rsidRPr="0099240E" w:rsidRDefault="00EB0E69" w:rsidP="00020E4D">
            <w:pPr>
              <w:pStyle w:val="TableParagraph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</w:tr>
      <w:tr w:rsidR="00EB0E69" w:rsidRPr="0099240E" w14:paraId="03C65469" w14:textId="77777777" w:rsidTr="00AC57A8">
        <w:trPr>
          <w:trHeight w:val="450"/>
        </w:trPr>
        <w:tc>
          <w:tcPr>
            <w:tcW w:w="110" w:type="dxa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14:paraId="247B607B" w14:textId="77777777" w:rsidR="00EB0E69" w:rsidRPr="0099240E" w:rsidRDefault="00EB0E69" w:rsidP="00020E4D">
            <w:pPr>
              <w:pStyle w:val="TableParagraph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  <w:tc>
          <w:tcPr>
            <w:tcW w:w="727" w:type="dxa"/>
            <w:tcBorders>
              <w:left w:val="nil"/>
              <w:bottom w:val="single" w:sz="12" w:space="0" w:color="000000"/>
              <w:right w:val="nil"/>
            </w:tcBorders>
          </w:tcPr>
          <w:p w14:paraId="2C310FDF" w14:textId="77777777" w:rsidR="00EB0E69" w:rsidRPr="0099240E" w:rsidRDefault="00EB0E69" w:rsidP="00020E4D">
            <w:pPr>
              <w:pStyle w:val="TableParagraph"/>
              <w:spacing w:before="78"/>
              <w:ind w:right="96"/>
              <w:jc w:val="center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lang w:val="pt-BR"/>
              </w:rPr>
              <w:t>E-mail:</w:t>
            </w:r>
          </w:p>
        </w:tc>
        <w:tc>
          <w:tcPr>
            <w:tcW w:w="1699" w:type="dxa"/>
            <w:tcBorders>
              <w:left w:val="nil"/>
              <w:bottom w:val="single" w:sz="12" w:space="0" w:color="000000"/>
              <w:right w:val="nil"/>
            </w:tcBorders>
          </w:tcPr>
          <w:p w14:paraId="713AB8E6" w14:textId="6A3DAE45" w:rsidR="00EB0E69" w:rsidRPr="0099240E" w:rsidRDefault="00526F87" w:rsidP="00020E4D">
            <w:pPr>
              <w:pStyle w:val="TableParagraph"/>
              <w:rPr>
                <w:rFonts w:asciiTheme="minorHAnsi" w:hAnsiTheme="minorHAnsi" w:cstheme="minorHAnsi"/>
                <w:sz w:val="20"/>
                <w:lang w:val="pt-BR"/>
              </w:rPr>
            </w:pPr>
            <w:hyperlink r:id="rId8" w:history="1">
              <w:r w:rsidR="003B46BD" w:rsidRPr="0099240E">
                <w:rPr>
                  <w:rStyle w:val="Hyperlink"/>
                  <w:rFonts w:asciiTheme="minorHAnsi" w:hAnsiTheme="minorHAnsi" w:cstheme="minorHAnsi"/>
                  <w:sz w:val="20"/>
                  <w:lang w:val="pt-BR"/>
                </w:rPr>
                <w:t>câmara@campoere.sc.leg.br</w:t>
              </w:r>
            </w:hyperlink>
          </w:p>
        </w:tc>
        <w:tc>
          <w:tcPr>
            <w:tcW w:w="1135" w:type="dxa"/>
            <w:tcBorders>
              <w:left w:val="nil"/>
              <w:bottom w:val="single" w:sz="12" w:space="0" w:color="000000"/>
              <w:right w:val="nil"/>
            </w:tcBorders>
          </w:tcPr>
          <w:p w14:paraId="74D4360E" w14:textId="77777777" w:rsidR="00EB0E69" w:rsidRPr="0099240E" w:rsidRDefault="00EB0E69" w:rsidP="00020E4D">
            <w:pPr>
              <w:pStyle w:val="TableParagraph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  <w:tc>
          <w:tcPr>
            <w:tcW w:w="2634" w:type="dxa"/>
            <w:gridSpan w:val="2"/>
            <w:tcBorders>
              <w:left w:val="nil"/>
              <w:bottom w:val="single" w:sz="12" w:space="0" w:color="000000"/>
              <w:right w:val="nil"/>
            </w:tcBorders>
          </w:tcPr>
          <w:p w14:paraId="0C2AA383" w14:textId="79B1DD79" w:rsidR="00EB0E69" w:rsidRPr="0099240E" w:rsidRDefault="00EB0E69" w:rsidP="003B46BD">
            <w:pPr>
              <w:pStyle w:val="TableParagraph"/>
              <w:spacing w:before="78"/>
              <w:ind w:left="713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lang w:val="pt-BR"/>
              </w:rPr>
              <w:t>Telefone: (</w:t>
            </w:r>
            <w:r w:rsidR="003B46BD" w:rsidRPr="0099240E">
              <w:rPr>
                <w:rFonts w:asciiTheme="minorHAnsi" w:hAnsiTheme="minorHAnsi" w:cstheme="minorHAnsi"/>
                <w:lang w:val="pt-BR"/>
              </w:rPr>
              <w:t>49</w:t>
            </w:r>
            <w:r w:rsidRPr="0099240E">
              <w:rPr>
                <w:rFonts w:asciiTheme="minorHAnsi" w:hAnsiTheme="minorHAnsi" w:cstheme="minorHAnsi"/>
                <w:lang w:val="pt-BR"/>
              </w:rPr>
              <w:t>)</w:t>
            </w:r>
            <w:r w:rsidR="003B46BD" w:rsidRPr="0099240E">
              <w:rPr>
                <w:rFonts w:asciiTheme="minorHAnsi" w:hAnsiTheme="minorHAnsi" w:cstheme="minorHAnsi"/>
                <w:lang w:val="pt-BR"/>
              </w:rPr>
              <w:t xml:space="preserve"> 36551017</w:t>
            </w:r>
          </w:p>
        </w:tc>
        <w:tc>
          <w:tcPr>
            <w:tcW w:w="1477" w:type="dxa"/>
            <w:tcBorders>
              <w:left w:val="nil"/>
              <w:bottom w:val="single" w:sz="12" w:space="0" w:color="000000"/>
              <w:right w:val="nil"/>
            </w:tcBorders>
          </w:tcPr>
          <w:p w14:paraId="5ACF85C5" w14:textId="77777777" w:rsidR="00EB0E69" w:rsidRPr="0099240E" w:rsidRDefault="00EB0E69" w:rsidP="00020E4D">
            <w:pPr>
              <w:pStyle w:val="TableParagraph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  <w:tc>
          <w:tcPr>
            <w:tcW w:w="1593" w:type="dxa"/>
            <w:tcBorders>
              <w:left w:val="nil"/>
              <w:bottom w:val="single" w:sz="12" w:space="0" w:color="000000"/>
              <w:right w:val="single" w:sz="12" w:space="0" w:color="000000"/>
            </w:tcBorders>
          </w:tcPr>
          <w:p w14:paraId="664BC4B5" w14:textId="77777777" w:rsidR="00EB0E69" w:rsidRPr="0099240E" w:rsidRDefault="00EB0E69" w:rsidP="00020E4D">
            <w:pPr>
              <w:pStyle w:val="TableParagraph"/>
              <w:rPr>
                <w:rFonts w:asciiTheme="minorHAnsi" w:hAnsiTheme="minorHAnsi" w:cstheme="minorHAnsi"/>
                <w:sz w:val="20"/>
                <w:lang w:val="pt-BR"/>
              </w:rPr>
            </w:pPr>
          </w:p>
        </w:tc>
      </w:tr>
      <w:tr w:rsidR="00EB0E69" w:rsidRPr="0099240E" w14:paraId="3AF9D495" w14:textId="77777777" w:rsidTr="00AC57A8">
        <w:trPr>
          <w:trHeight w:val="778"/>
        </w:trPr>
        <w:tc>
          <w:tcPr>
            <w:tcW w:w="9375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F8CA9C" w14:textId="396702AD" w:rsidR="0032199B" w:rsidRPr="0099240E" w:rsidRDefault="00EB0E69" w:rsidP="008D655E">
            <w:pPr>
              <w:pStyle w:val="TableParagraph"/>
              <w:widowControl/>
              <w:numPr>
                <w:ilvl w:val="0"/>
                <w:numId w:val="1"/>
              </w:numPr>
              <w:autoSpaceDE/>
              <w:autoSpaceDN/>
              <w:spacing w:before="100" w:beforeAutospacing="1" w:after="100" w:afterAutospacing="1" w:line="276" w:lineRule="auto"/>
              <w:ind w:left="142" w:hanging="42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hAnsiTheme="minorHAnsi" w:cstheme="minorHAnsi"/>
                <w:b/>
                <w:lang w:val="pt-BR"/>
              </w:rPr>
              <w:t>Objeto:</w:t>
            </w:r>
            <w:r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 xml:space="preserve"> </w:t>
            </w:r>
            <w:r w:rsidR="0032199B"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 xml:space="preserve">Contratação de pessoa jurídica para a prestação de serviços de reforma de </w:t>
            </w:r>
            <w:r w:rsidR="0099240E"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>das cadeiras</w:t>
            </w:r>
            <w:r w:rsidR="0032199B"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 xml:space="preserve"> do Plenário da Câmara</w:t>
            </w:r>
            <w:r w:rsidR="0099240E"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 xml:space="preserve"> de Vereadores de Campo </w:t>
            </w:r>
            <w:proofErr w:type="spellStart"/>
            <w:proofErr w:type="gramStart"/>
            <w:r w:rsidR="0099240E"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>Erê</w:t>
            </w:r>
            <w:proofErr w:type="spellEnd"/>
            <w:r w:rsidR="0099240E"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>-SC</w:t>
            </w:r>
            <w:proofErr w:type="gramEnd"/>
            <w:r w:rsidR="0099240E"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 xml:space="preserve">, incluindo a </w:t>
            </w:r>
            <w:r w:rsidR="0099240E" w:rsidRPr="0099240E">
              <w:rPr>
                <w:rFonts w:asciiTheme="minorHAnsi" w:eastAsia="Times New Roman" w:hAnsiTheme="minorHAnsi" w:cstheme="minorHAnsi"/>
                <w:sz w:val="24"/>
                <w:szCs w:val="24"/>
                <w:lang w:eastAsia="pt-BR"/>
              </w:rPr>
              <w:t>substituição de tecido do assento e encosto de 110 cadeiras do plenário da câmara municipal, substituição de madeira de assento de 15 cadeiras do plenário da câmara municipal, substituição de 5 pares de braços modelo corsa das cadeiras do plenário da câmara municipal, substituição do tecido do assento e encosto de 19 cadeiras da sala de reuniões da câmara municipal, reparos estruturais necessários</w:t>
            </w:r>
            <w:r w:rsidR="0032199B"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,</w:t>
            </w:r>
            <w:r w:rsidR="0099240E"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 xml:space="preserve"> incluindo a</w:t>
            </w:r>
            <w:r w:rsidR="0032199B"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 xml:space="preserve"> substituição de componentes danificados, e aplicação de tratamento de superfície.</w:t>
            </w:r>
          </w:p>
          <w:p w14:paraId="2081B8C3" w14:textId="77777777" w:rsidR="0032199B" w:rsidRPr="0099240E" w:rsidRDefault="0032199B" w:rsidP="0032199B">
            <w:pPr>
              <w:widowControl/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pt-BR" w:eastAsia="pt-BR"/>
              </w:rPr>
              <w:t>2. Serviços a Serem Executados:</w:t>
            </w:r>
          </w:p>
          <w:p w14:paraId="2B99CE82" w14:textId="77777777" w:rsidR="0032199B" w:rsidRPr="0099240E" w:rsidRDefault="0032199B" w:rsidP="0032199B">
            <w:pPr>
              <w:widowControl/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pt-BR" w:eastAsia="pt-BR"/>
              </w:rPr>
              <w:t>2.1. Estofamento:</w:t>
            </w:r>
          </w:p>
          <w:p w14:paraId="46941782" w14:textId="6CD1E5C1" w:rsidR="0032199B" w:rsidRPr="0099240E" w:rsidRDefault="0032199B" w:rsidP="0032199B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Substituição do tecido ou couro das poltronas por material novo, resistente e de</w:t>
            </w:r>
            <w:r w:rsidR="0099240E"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 xml:space="preserve"> alta qualidade, da escolha do contratante.</w:t>
            </w:r>
          </w:p>
          <w:p w14:paraId="3A56BE9A" w14:textId="77777777" w:rsidR="0032199B" w:rsidRPr="0099240E" w:rsidRDefault="0032199B" w:rsidP="0032199B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Reforço da espuma interna para garantir conforto e durabilidade.</w:t>
            </w:r>
          </w:p>
          <w:p w14:paraId="2CDAF4C3" w14:textId="77777777" w:rsidR="0032199B" w:rsidRPr="0099240E" w:rsidRDefault="0032199B" w:rsidP="0032199B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Uso de materiais que atendam aos padrões de segurança contra incêndio e normas de ergonomia.</w:t>
            </w:r>
          </w:p>
          <w:p w14:paraId="66EC9602" w14:textId="77777777" w:rsidR="0032199B" w:rsidRPr="0099240E" w:rsidRDefault="0032199B" w:rsidP="0032199B">
            <w:pPr>
              <w:widowControl/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pt-BR" w:eastAsia="pt-BR"/>
              </w:rPr>
              <w:t>2.2. Estrutura Interna:</w:t>
            </w:r>
          </w:p>
          <w:p w14:paraId="1D43BB45" w14:textId="77777777" w:rsidR="0032199B" w:rsidRPr="0099240E" w:rsidRDefault="0032199B" w:rsidP="0032199B">
            <w:pPr>
              <w:widowControl/>
              <w:numPr>
                <w:ilvl w:val="0"/>
                <w:numId w:val="6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Inspeção e reparo das estruturas internas de madeira ou metal.</w:t>
            </w:r>
          </w:p>
          <w:p w14:paraId="4A741929" w14:textId="77777777" w:rsidR="0032199B" w:rsidRPr="0099240E" w:rsidRDefault="0032199B" w:rsidP="0032199B">
            <w:pPr>
              <w:widowControl/>
              <w:numPr>
                <w:ilvl w:val="0"/>
                <w:numId w:val="6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Substituição de componentes estruturais danificados ou enfraquecidos.</w:t>
            </w:r>
          </w:p>
          <w:p w14:paraId="62F62497" w14:textId="77777777" w:rsidR="0032199B" w:rsidRPr="0099240E" w:rsidRDefault="0032199B" w:rsidP="0032199B">
            <w:pPr>
              <w:widowControl/>
              <w:numPr>
                <w:ilvl w:val="0"/>
                <w:numId w:val="6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 xml:space="preserve">Aplicação de tratamento </w:t>
            </w:r>
            <w:proofErr w:type="spellStart"/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anti-corrosão</w:t>
            </w:r>
            <w:proofErr w:type="spellEnd"/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 xml:space="preserve"> nas partes metálicas.</w:t>
            </w:r>
          </w:p>
          <w:p w14:paraId="17E6A7E0" w14:textId="77777777" w:rsidR="0032199B" w:rsidRPr="0099240E" w:rsidRDefault="0032199B" w:rsidP="0032199B">
            <w:pPr>
              <w:widowControl/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pt-BR" w:eastAsia="pt-BR"/>
              </w:rPr>
              <w:t>2.3. Componentes Danificados:</w:t>
            </w:r>
          </w:p>
          <w:p w14:paraId="06C2E8E3" w14:textId="77777777" w:rsidR="0032199B" w:rsidRPr="0099240E" w:rsidRDefault="0032199B" w:rsidP="0032199B">
            <w:pPr>
              <w:widowControl/>
              <w:numPr>
                <w:ilvl w:val="0"/>
                <w:numId w:val="7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Substituição de mecanismos de reclinação, braços, e bases das poltronas.</w:t>
            </w:r>
          </w:p>
          <w:p w14:paraId="7E6CFBE4" w14:textId="77777777" w:rsidR="0032199B" w:rsidRPr="0099240E" w:rsidRDefault="0032199B" w:rsidP="0032199B">
            <w:pPr>
              <w:widowControl/>
              <w:numPr>
                <w:ilvl w:val="0"/>
                <w:numId w:val="7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lastRenderedPageBreak/>
              <w:t>Verificação e substituição de molas, parafusos, e outros elementos de fixação.</w:t>
            </w:r>
          </w:p>
          <w:p w14:paraId="36085935" w14:textId="77777777" w:rsidR="0032199B" w:rsidRPr="0099240E" w:rsidRDefault="0032199B" w:rsidP="0032199B">
            <w:pPr>
              <w:widowControl/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pt-BR" w:eastAsia="pt-BR"/>
              </w:rPr>
              <w:t>2.4. Tratamento de Superfície:</w:t>
            </w:r>
          </w:p>
          <w:p w14:paraId="795317FF" w14:textId="77777777" w:rsidR="0032199B" w:rsidRPr="0099240E" w:rsidRDefault="0032199B" w:rsidP="0032199B">
            <w:pPr>
              <w:widowControl/>
              <w:numPr>
                <w:ilvl w:val="0"/>
                <w:numId w:val="8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Lixamento e aplicação de verniz ou tinta nas partes de madeira.</w:t>
            </w:r>
          </w:p>
          <w:p w14:paraId="03CC985D" w14:textId="77777777" w:rsidR="0032199B" w:rsidRPr="0099240E" w:rsidRDefault="0032199B" w:rsidP="0032199B">
            <w:pPr>
              <w:widowControl/>
              <w:numPr>
                <w:ilvl w:val="0"/>
                <w:numId w:val="8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Limpeza e polimento de partes metálicas para remover ferrugem e sujeira.</w:t>
            </w:r>
          </w:p>
          <w:p w14:paraId="5AFDCBAD" w14:textId="77777777" w:rsidR="0032199B" w:rsidRPr="0099240E" w:rsidRDefault="0032199B" w:rsidP="0032199B">
            <w:pPr>
              <w:widowControl/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pt-BR" w:eastAsia="pt-BR"/>
              </w:rPr>
              <w:t>3. Materiais Utilizados:</w:t>
            </w:r>
          </w:p>
          <w:p w14:paraId="557B85E9" w14:textId="77777777" w:rsidR="0032199B" w:rsidRPr="0099240E" w:rsidRDefault="0032199B" w:rsidP="0032199B">
            <w:pPr>
              <w:widowControl/>
              <w:numPr>
                <w:ilvl w:val="0"/>
                <w:numId w:val="9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Tecido ou couro sintético de alta durabilidade e fácil manutenção.</w:t>
            </w:r>
          </w:p>
          <w:p w14:paraId="7ECD2238" w14:textId="77777777" w:rsidR="0032199B" w:rsidRPr="0099240E" w:rsidRDefault="0032199B" w:rsidP="0032199B">
            <w:pPr>
              <w:widowControl/>
              <w:numPr>
                <w:ilvl w:val="0"/>
                <w:numId w:val="9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Espuma de poliuretano de alta densidade.</w:t>
            </w:r>
          </w:p>
          <w:p w14:paraId="1EA6B1BC" w14:textId="77777777" w:rsidR="0032199B" w:rsidRPr="0099240E" w:rsidRDefault="0032199B" w:rsidP="0032199B">
            <w:pPr>
              <w:widowControl/>
              <w:numPr>
                <w:ilvl w:val="0"/>
                <w:numId w:val="9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Estrutura de aço ou madeira tratada.</w:t>
            </w:r>
          </w:p>
          <w:p w14:paraId="7BFD48A5" w14:textId="77777777" w:rsidR="0032199B" w:rsidRPr="0099240E" w:rsidRDefault="0032199B" w:rsidP="0032199B">
            <w:pPr>
              <w:widowControl/>
              <w:numPr>
                <w:ilvl w:val="0"/>
                <w:numId w:val="9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Parafusos, molas, e mecanismos de alta qualidade, com garantia de durabilidade.</w:t>
            </w:r>
          </w:p>
          <w:p w14:paraId="3ED8C97E" w14:textId="77777777" w:rsidR="0032199B" w:rsidRPr="0099240E" w:rsidRDefault="0032199B" w:rsidP="0032199B">
            <w:pPr>
              <w:widowControl/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pt-BR" w:eastAsia="pt-BR"/>
              </w:rPr>
              <w:t>4. Prazos e Condições de Execução:</w:t>
            </w:r>
          </w:p>
          <w:p w14:paraId="1DB6C1D0" w14:textId="77777777" w:rsidR="0032199B" w:rsidRPr="0099240E" w:rsidRDefault="0032199B" w:rsidP="0032199B">
            <w:pPr>
              <w:widowControl/>
              <w:numPr>
                <w:ilvl w:val="0"/>
                <w:numId w:val="10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A reforma deve ser concluída no prazo de [X] dias a partir da assinatura do contrato.</w:t>
            </w:r>
          </w:p>
          <w:p w14:paraId="073616A4" w14:textId="77777777" w:rsidR="0032199B" w:rsidRPr="0099240E" w:rsidRDefault="0032199B" w:rsidP="0032199B">
            <w:pPr>
              <w:widowControl/>
              <w:numPr>
                <w:ilvl w:val="0"/>
                <w:numId w:val="10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Os serviços devem ser realizados fora do horário das sessões para não interferir nas atividades legislativas.</w:t>
            </w:r>
          </w:p>
          <w:p w14:paraId="410F4F65" w14:textId="77777777" w:rsidR="0032199B" w:rsidRPr="0099240E" w:rsidRDefault="0032199B" w:rsidP="0032199B">
            <w:pPr>
              <w:widowControl/>
              <w:numPr>
                <w:ilvl w:val="0"/>
                <w:numId w:val="10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As poltronas devem ser reformadas em lotes, de forma a garantir que o plenário permaneça funcional durante o processo.</w:t>
            </w:r>
          </w:p>
          <w:p w14:paraId="0365A9EA" w14:textId="77777777" w:rsidR="0032199B" w:rsidRPr="0099240E" w:rsidRDefault="0032199B" w:rsidP="0032199B">
            <w:pPr>
              <w:widowControl/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pt-BR" w:eastAsia="pt-BR"/>
              </w:rPr>
              <w:t>5. Garantia:</w:t>
            </w:r>
          </w:p>
          <w:p w14:paraId="6E342FC6" w14:textId="77777777" w:rsidR="0032199B" w:rsidRPr="0099240E" w:rsidRDefault="0032199B" w:rsidP="0032199B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A empresa contratada deve oferecer uma garantia mínima de 12 meses para todos os serviços executados e materiais fornecidos.</w:t>
            </w:r>
          </w:p>
          <w:p w14:paraId="6319C0DB" w14:textId="77777777" w:rsidR="0032199B" w:rsidRPr="0099240E" w:rsidRDefault="0032199B" w:rsidP="0032199B">
            <w:pPr>
              <w:widowControl/>
              <w:numPr>
                <w:ilvl w:val="0"/>
                <w:numId w:val="11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A garantia deve cobrir defeitos de fabricação e problemas decorrentes da execução dos serviços.</w:t>
            </w:r>
          </w:p>
          <w:p w14:paraId="6E086A32" w14:textId="77777777" w:rsidR="0032199B" w:rsidRPr="0099240E" w:rsidRDefault="0032199B" w:rsidP="0032199B">
            <w:pPr>
              <w:widowControl/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pt-BR" w:eastAsia="pt-BR"/>
              </w:rPr>
              <w:t>6. Critérios de Avaliação:</w:t>
            </w:r>
          </w:p>
          <w:p w14:paraId="53DEFBCB" w14:textId="77777777" w:rsidR="0032199B" w:rsidRPr="0099240E" w:rsidRDefault="0032199B" w:rsidP="0032199B">
            <w:pPr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Inspeção visual e testes de funcionalidade após a conclusão dos serviços.</w:t>
            </w:r>
          </w:p>
          <w:p w14:paraId="2C6E8FDC" w14:textId="77777777" w:rsidR="0032199B" w:rsidRPr="0099240E" w:rsidRDefault="0032199B" w:rsidP="0032199B">
            <w:pPr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Verificação da conformidade dos materiais utilizados com as especificações acordadas.</w:t>
            </w:r>
          </w:p>
          <w:p w14:paraId="2891C117" w14:textId="77777777" w:rsidR="0032199B" w:rsidRPr="0099240E" w:rsidRDefault="0032199B" w:rsidP="0032199B">
            <w:pPr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</w:pPr>
            <w:r w:rsidRPr="0099240E">
              <w:rPr>
                <w:rFonts w:asciiTheme="minorHAnsi" w:eastAsia="Times New Roman" w:hAnsiTheme="minorHAnsi" w:cstheme="minorHAnsi"/>
                <w:sz w:val="24"/>
                <w:szCs w:val="24"/>
                <w:lang w:val="pt-BR" w:eastAsia="pt-BR"/>
              </w:rPr>
              <w:t>Avaliação do conforto e ergonomia das poltronas reformadas.</w:t>
            </w:r>
          </w:p>
          <w:p w14:paraId="59645597" w14:textId="77777777" w:rsidR="005079AB" w:rsidRPr="0099240E" w:rsidRDefault="005079AB" w:rsidP="005079AB">
            <w:pPr>
              <w:rPr>
                <w:rFonts w:asciiTheme="minorHAnsi" w:hAnsiTheme="minorHAnsi" w:cstheme="minorHAnsi"/>
                <w:lang w:val="pt-BR"/>
              </w:rPr>
            </w:pPr>
          </w:p>
          <w:p w14:paraId="6AA0EEE6" w14:textId="64FE5862" w:rsidR="005079AB" w:rsidRPr="0099240E" w:rsidRDefault="005079AB" w:rsidP="005079AB">
            <w:pPr>
              <w:pStyle w:val="TableParagraph"/>
              <w:spacing w:before="66"/>
              <w:ind w:left="460"/>
              <w:rPr>
                <w:rFonts w:asciiTheme="minorHAnsi" w:hAnsiTheme="minorHAnsi" w:cstheme="minorHAnsi"/>
                <w:b/>
                <w:lang w:val="pt-BR"/>
              </w:rPr>
            </w:pPr>
          </w:p>
        </w:tc>
      </w:tr>
      <w:tr w:rsidR="00EB0E69" w:rsidRPr="0099240E" w14:paraId="19EB78EF" w14:textId="77777777" w:rsidTr="00AC57A8">
        <w:trPr>
          <w:trHeight w:val="946"/>
        </w:trPr>
        <w:tc>
          <w:tcPr>
            <w:tcW w:w="9375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DCC84F" w14:textId="7D85E27B" w:rsidR="00A14AA2" w:rsidRPr="0099240E" w:rsidRDefault="00EB0E69" w:rsidP="00A14AA2">
            <w:pPr>
              <w:pStyle w:val="TableParagraph"/>
              <w:numPr>
                <w:ilvl w:val="0"/>
                <w:numId w:val="1"/>
              </w:numPr>
              <w:spacing w:before="99"/>
              <w:rPr>
                <w:rFonts w:asciiTheme="minorHAnsi" w:hAnsiTheme="minorHAnsi" w:cstheme="minorHAnsi"/>
                <w:b/>
                <w:lang w:val="pt-BR"/>
              </w:rPr>
            </w:pPr>
            <w:r w:rsidRPr="0099240E">
              <w:rPr>
                <w:rFonts w:asciiTheme="minorHAnsi" w:hAnsiTheme="minorHAnsi" w:cstheme="minorHAnsi"/>
                <w:b/>
                <w:lang w:val="pt-BR"/>
              </w:rPr>
              <w:lastRenderedPageBreak/>
              <w:t>Justificativa</w:t>
            </w:r>
            <w:r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 xml:space="preserve"> </w:t>
            </w:r>
            <w:r w:rsidRPr="0099240E">
              <w:rPr>
                <w:rFonts w:asciiTheme="minorHAnsi" w:hAnsiTheme="minorHAnsi" w:cstheme="minorHAnsi"/>
                <w:b/>
                <w:lang w:val="pt-BR"/>
              </w:rPr>
              <w:t>da</w:t>
            </w:r>
            <w:r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 xml:space="preserve"> </w:t>
            </w:r>
            <w:r w:rsidRPr="0099240E">
              <w:rPr>
                <w:rFonts w:asciiTheme="minorHAnsi" w:hAnsiTheme="minorHAnsi" w:cstheme="minorHAnsi"/>
                <w:b/>
                <w:lang w:val="pt-BR"/>
              </w:rPr>
              <w:t>necessidade</w:t>
            </w:r>
            <w:r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Pr="0099240E">
              <w:rPr>
                <w:rFonts w:asciiTheme="minorHAnsi" w:hAnsiTheme="minorHAnsi" w:cstheme="minorHAnsi"/>
                <w:b/>
                <w:lang w:val="pt-BR"/>
              </w:rPr>
              <w:t>da</w:t>
            </w:r>
            <w:r w:rsidRPr="0099240E">
              <w:rPr>
                <w:rFonts w:asciiTheme="minorHAnsi" w:hAnsiTheme="minorHAnsi" w:cstheme="minorHAnsi"/>
                <w:b/>
                <w:spacing w:val="-4"/>
                <w:lang w:val="pt-BR"/>
              </w:rPr>
              <w:t xml:space="preserve"> </w:t>
            </w:r>
            <w:r w:rsidRPr="0099240E">
              <w:rPr>
                <w:rFonts w:asciiTheme="minorHAnsi" w:hAnsiTheme="minorHAnsi" w:cstheme="minorHAnsi"/>
                <w:b/>
                <w:lang w:val="pt-BR"/>
              </w:rPr>
              <w:t>contratação:</w:t>
            </w:r>
            <w:r w:rsidR="00A0629A" w:rsidRPr="0099240E">
              <w:rPr>
                <w:rFonts w:asciiTheme="minorHAnsi" w:hAnsiTheme="minorHAnsi" w:cstheme="minorHAnsi"/>
                <w:b/>
                <w:lang w:val="pt-BR"/>
              </w:rPr>
              <w:t xml:space="preserve"> </w:t>
            </w:r>
          </w:p>
          <w:p w14:paraId="36155017" w14:textId="459E2A0F" w:rsidR="0032199B" w:rsidRDefault="0032199B" w:rsidP="0099240E">
            <w:pPr>
              <w:spacing w:line="276" w:lineRule="auto"/>
              <w:ind w:firstLine="710"/>
              <w:jc w:val="both"/>
              <w:rPr>
                <w:rFonts w:asciiTheme="minorHAnsi" w:hAnsiTheme="minorHAnsi" w:cstheme="minorHAnsi"/>
              </w:rPr>
            </w:pPr>
            <w:r w:rsidRPr="0099240E">
              <w:rPr>
                <w:rFonts w:asciiTheme="minorHAnsi" w:hAnsiTheme="minorHAnsi" w:cstheme="minorHAnsi"/>
              </w:rPr>
              <w:t xml:space="preserve">As poltronas do plenário da Câmara de Vereadores apresentam desgaste significativo devido ao uso contínuo e prolongado, comprometendo o conforto e a segurança dos vereadores e do público. A reforma é essencial para garantir a integridade do mobiliário, além de proporcionar um ambiente adequado para a realização das sessões legislativas. A reforma ainda é a melhor forma economizar e garantir um mobiliário adequado por um longo período. </w:t>
            </w:r>
          </w:p>
          <w:p w14:paraId="45134B94" w14:textId="3DF88F92" w:rsidR="0099240E" w:rsidRPr="0099240E" w:rsidRDefault="0099240E" w:rsidP="0099240E">
            <w:pPr>
              <w:spacing w:line="276" w:lineRule="auto"/>
              <w:jc w:val="both"/>
              <w:rPr>
                <w:rFonts w:asciiTheme="minorHAnsi" w:hAnsiTheme="minorHAnsi" w:cstheme="minorHAnsi"/>
                <w:lang w:val="pt-BR"/>
              </w:rPr>
            </w:pPr>
            <w:r>
              <w:rPr>
                <w:rFonts w:asciiTheme="minorHAnsi" w:hAnsiTheme="minorHAnsi" w:cstheme="minorHAnsi"/>
                <w:b/>
                <w:bCs/>
                <w:lang w:val="pt-BR"/>
              </w:rPr>
              <w:lastRenderedPageBreak/>
              <w:t xml:space="preserve">Ainda, justificam-se </w:t>
            </w:r>
            <w:r w:rsidRPr="0099240E">
              <w:rPr>
                <w:rFonts w:asciiTheme="minorHAnsi" w:hAnsiTheme="minorHAnsi" w:cstheme="minorHAnsi"/>
                <w:b/>
                <w:bCs/>
                <w:lang w:val="pt-BR"/>
              </w:rPr>
              <w:t xml:space="preserve">os Reparos nas Cadeiras do Plenário e </w:t>
            </w:r>
            <w:r>
              <w:rPr>
                <w:rFonts w:asciiTheme="minorHAnsi" w:hAnsiTheme="minorHAnsi" w:cstheme="minorHAnsi"/>
                <w:b/>
                <w:bCs/>
                <w:lang w:val="pt-BR"/>
              </w:rPr>
              <w:t xml:space="preserve">da </w:t>
            </w:r>
            <w:r w:rsidRPr="0099240E">
              <w:rPr>
                <w:rFonts w:asciiTheme="minorHAnsi" w:hAnsiTheme="minorHAnsi" w:cstheme="minorHAnsi"/>
                <w:b/>
                <w:bCs/>
                <w:lang w:val="pt-BR"/>
              </w:rPr>
              <w:t xml:space="preserve">Sala de Reuniões da Câmara </w:t>
            </w:r>
            <w:proofErr w:type="gramStart"/>
            <w:r w:rsidRPr="0099240E">
              <w:rPr>
                <w:rFonts w:asciiTheme="minorHAnsi" w:hAnsiTheme="minorHAnsi" w:cstheme="minorHAnsi"/>
                <w:b/>
                <w:bCs/>
                <w:lang w:val="pt-BR"/>
              </w:rPr>
              <w:t>Municipal</w:t>
            </w:r>
            <w:proofErr w:type="gramEnd"/>
          </w:p>
          <w:p w14:paraId="10474D0D" w14:textId="77777777" w:rsidR="0099240E" w:rsidRPr="0099240E" w:rsidRDefault="0099240E" w:rsidP="0099240E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b/>
                <w:bCs/>
                <w:lang w:val="pt-BR"/>
              </w:rPr>
              <w:t>Conservação do Patrimônio Público:</w:t>
            </w:r>
          </w:p>
          <w:p w14:paraId="1A63AEDC" w14:textId="77777777" w:rsidR="0099240E" w:rsidRPr="0099240E" w:rsidRDefault="0099240E" w:rsidP="0099240E">
            <w:pPr>
              <w:numPr>
                <w:ilvl w:val="1"/>
                <w:numId w:val="13"/>
              </w:numPr>
              <w:tabs>
                <w:tab w:val="clear" w:pos="1440"/>
                <w:tab w:val="num" w:pos="0"/>
              </w:tabs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lang w:val="pt-BR"/>
              </w:rPr>
              <w:t>A Câmara Municipal é um espaço de extrema importância cívica e política, sendo essencial manter seu mobiliário em excelente estado para preservar o patrimônio público. A substituição dos tecidos, madeiras e braços das cadeiras contribui para a conservação e prolongamento da vida útil desses bens.</w:t>
            </w:r>
          </w:p>
          <w:p w14:paraId="7D37FE2B" w14:textId="77777777" w:rsidR="0099240E" w:rsidRPr="0099240E" w:rsidRDefault="0099240E" w:rsidP="0099240E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b/>
                <w:bCs/>
                <w:lang w:val="pt-BR"/>
              </w:rPr>
              <w:t>Conforto e Segurança:</w:t>
            </w:r>
          </w:p>
          <w:p w14:paraId="681EA610" w14:textId="77777777" w:rsidR="0099240E" w:rsidRPr="0099240E" w:rsidRDefault="0099240E" w:rsidP="0099240E">
            <w:pPr>
              <w:numPr>
                <w:ilvl w:val="1"/>
                <w:numId w:val="13"/>
              </w:numPr>
              <w:tabs>
                <w:tab w:val="clear" w:pos="1440"/>
                <w:tab w:val="num" w:pos="0"/>
                <w:tab w:val="num" w:pos="710"/>
              </w:tabs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lang w:val="pt-BR"/>
              </w:rPr>
              <w:t>Cadeiras desgastadas e danificadas podem comprometer o conforto e a segurança de seus usuários, que incluem vereadores, funcionários e visitantes. Assentos e encostos com tecido rasgado ou sujo, madeiras danificadas e braços quebrados podem causar desconforto e até acidentes. A substituição adequada desses componentes garante um ambiente seguro e confortável para todos.</w:t>
            </w:r>
          </w:p>
          <w:p w14:paraId="7AD5AA1F" w14:textId="77777777" w:rsidR="0099240E" w:rsidRPr="0099240E" w:rsidRDefault="0099240E" w:rsidP="0099240E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  <w:tab w:val="num" w:pos="710"/>
              </w:tabs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b/>
                <w:bCs/>
                <w:lang w:val="pt-BR"/>
              </w:rPr>
              <w:t>Estética e Apresentação:</w:t>
            </w:r>
          </w:p>
          <w:p w14:paraId="71EC6031" w14:textId="77777777" w:rsidR="0099240E" w:rsidRPr="0099240E" w:rsidRDefault="0099240E" w:rsidP="0099240E">
            <w:pPr>
              <w:numPr>
                <w:ilvl w:val="1"/>
                <w:numId w:val="13"/>
              </w:numPr>
              <w:tabs>
                <w:tab w:val="num" w:pos="0"/>
                <w:tab w:val="num" w:pos="710"/>
              </w:tabs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lang w:val="pt-BR"/>
              </w:rPr>
              <w:t>O estado das cadeiras influencia diretamente na imagem e na apresentação da Câmara Municipal. Mobiliário bem conservado demonstra cuidado e respeito com o espaço público, além de causar uma boa impressão aos cidadãos que participam das sessões e reuniões. A renovação do tecido e a substituição das partes danificadas ajudam a manter a estética do local.</w:t>
            </w:r>
          </w:p>
          <w:p w14:paraId="14333E9A" w14:textId="77777777" w:rsidR="0099240E" w:rsidRPr="0099240E" w:rsidRDefault="0099240E" w:rsidP="0099240E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  <w:tab w:val="num" w:pos="710"/>
              </w:tabs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b/>
                <w:bCs/>
                <w:lang w:val="pt-BR"/>
              </w:rPr>
              <w:t>Funcionalidade:</w:t>
            </w:r>
          </w:p>
          <w:p w14:paraId="0CF544BC" w14:textId="77777777" w:rsidR="0099240E" w:rsidRPr="0099240E" w:rsidRDefault="0099240E" w:rsidP="0099240E">
            <w:pPr>
              <w:numPr>
                <w:ilvl w:val="1"/>
                <w:numId w:val="13"/>
              </w:numPr>
              <w:tabs>
                <w:tab w:val="num" w:pos="0"/>
                <w:tab w:val="num" w:pos="710"/>
              </w:tabs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lang w:val="pt-BR"/>
              </w:rPr>
              <w:t>Cadeiras em bom estado de conservação são essenciais para o funcionamento adequado das atividades legislativas e administrativas. A substituição de componentes desgastados assegura que as cadeiras permaneçam funcionais e adequadas ao uso diário intenso.</w:t>
            </w:r>
          </w:p>
          <w:p w14:paraId="385A88E9" w14:textId="77777777" w:rsidR="0099240E" w:rsidRPr="0099240E" w:rsidRDefault="0099240E" w:rsidP="0099240E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  <w:tab w:val="num" w:pos="710"/>
              </w:tabs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b/>
                <w:bCs/>
                <w:lang w:val="pt-BR"/>
              </w:rPr>
              <w:t>Eficiência Econômica:</w:t>
            </w:r>
          </w:p>
          <w:p w14:paraId="0443175C" w14:textId="77777777" w:rsidR="0099240E" w:rsidRPr="0099240E" w:rsidRDefault="0099240E" w:rsidP="0099240E">
            <w:pPr>
              <w:numPr>
                <w:ilvl w:val="1"/>
                <w:numId w:val="13"/>
              </w:numPr>
              <w:tabs>
                <w:tab w:val="num" w:pos="0"/>
                <w:tab w:val="num" w:pos="710"/>
              </w:tabs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lang w:val="pt-BR"/>
              </w:rPr>
              <w:t xml:space="preserve">Realizar reparos periódicos e preventivos é mais econômico </w:t>
            </w:r>
            <w:proofErr w:type="gramStart"/>
            <w:r w:rsidRPr="0099240E">
              <w:rPr>
                <w:rFonts w:asciiTheme="minorHAnsi" w:hAnsiTheme="minorHAnsi" w:cstheme="minorHAnsi"/>
                <w:lang w:val="pt-BR"/>
              </w:rPr>
              <w:t>a longo prazo</w:t>
            </w:r>
            <w:proofErr w:type="gramEnd"/>
            <w:r w:rsidRPr="0099240E">
              <w:rPr>
                <w:rFonts w:asciiTheme="minorHAnsi" w:hAnsiTheme="minorHAnsi" w:cstheme="minorHAnsi"/>
                <w:lang w:val="pt-BR"/>
              </w:rPr>
              <w:t xml:space="preserve"> do que substituir todo o mobiliário em caso de deterioração extrema. A manutenção regular evita custos elevados com a compra de novas cadeiras e promove uma gestão eficiente dos recursos públicos.</w:t>
            </w:r>
          </w:p>
          <w:p w14:paraId="1CE3C731" w14:textId="77777777" w:rsidR="0099240E" w:rsidRPr="0099240E" w:rsidRDefault="0099240E" w:rsidP="0099240E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  <w:tab w:val="num" w:pos="710"/>
              </w:tabs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b/>
                <w:bCs/>
                <w:lang w:val="pt-BR"/>
              </w:rPr>
              <w:t>Saúde e Bem-estar dos Usuários:</w:t>
            </w:r>
          </w:p>
          <w:p w14:paraId="695D6110" w14:textId="77777777" w:rsidR="0099240E" w:rsidRPr="0099240E" w:rsidRDefault="0099240E" w:rsidP="0099240E">
            <w:pPr>
              <w:numPr>
                <w:ilvl w:val="1"/>
                <w:numId w:val="13"/>
              </w:numPr>
              <w:tabs>
                <w:tab w:val="num" w:pos="0"/>
                <w:tab w:val="num" w:pos="710"/>
              </w:tabs>
              <w:spacing w:line="276" w:lineRule="auto"/>
              <w:ind w:left="0" w:firstLine="0"/>
              <w:jc w:val="both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lang w:val="pt-BR"/>
              </w:rPr>
              <w:t>O uso de cadeiras em más condições pode causar problemas de saúde, como dores nas costas e má postura. A substituição do tecido e das partes danificadas contribui para o bem-estar físico dos usuários, promovendo um ambiente de trabalho mais saudável.</w:t>
            </w:r>
          </w:p>
          <w:p w14:paraId="3E61A0D8" w14:textId="77777777" w:rsidR="0099240E" w:rsidRDefault="0099240E" w:rsidP="0099240E">
            <w:pPr>
              <w:spacing w:line="276" w:lineRule="auto"/>
              <w:ind w:firstLine="710"/>
              <w:jc w:val="both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lang w:val="pt-BR"/>
              </w:rPr>
              <w:t>Portanto, os reparos justificados são necessários para garantir a conservação, conforto, segurança, estética, funcionalidade, eficiência econômica e bem-estar dos usuários das cadeiras do plenário e da sala de reuniões da Câmara Municipal.</w:t>
            </w:r>
          </w:p>
          <w:p w14:paraId="22FB9FBD" w14:textId="361AAFB7" w:rsidR="00E9218C" w:rsidRDefault="00E9218C" w:rsidP="0099240E">
            <w:pPr>
              <w:spacing w:line="276" w:lineRule="auto"/>
              <w:ind w:firstLine="710"/>
              <w:jc w:val="both"/>
              <w:rPr>
                <w:rFonts w:asciiTheme="minorHAnsi" w:hAnsiTheme="minorHAnsi" w:cstheme="minorHAnsi"/>
                <w:lang w:val="pt-BR"/>
              </w:rPr>
            </w:pPr>
            <w:r>
              <w:rPr>
                <w:rFonts w:asciiTheme="minorHAnsi" w:hAnsiTheme="minorHAnsi" w:cstheme="minorHAnsi"/>
                <w:lang w:val="pt-BR"/>
              </w:rPr>
              <w:t>Em anexo fotografias das cadeiras desgastadas:</w:t>
            </w:r>
          </w:p>
          <w:p w14:paraId="38D3D892" w14:textId="2E6B375A" w:rsidR="00E9218C" w:rsidRPr="0099240E" w:rsidRDefault="00E9218C" w:rsidP="0099240E">
            <w:pPr>
              <w:spacing w:line="276" w:lineRule="auto"/>
              <w:ind w:firstLine="710"/>
              <w:jc w:val="both"/>
              <w:rPr>
                <w:rFonts w:asciiTheme="minorHAnsi" w:hAnsiTheme="minorHAnsi" w:cstheme="minorHAnsi"/>
                <w:lang w:val="pt-BR"/>
              </w:rPr>
            </w:pPr>
            <w:r>
              <w:rPr>
                <w:rFonts w:asciiTheme="minorHAnsi" w:hAnsiTheme="minorHAnsi" w:cstheme="minorHAnsi"/>
                <w:noProof/>
                <w:lang w:val="pt-BR" w:eastAsia="pt-BR"/>
              </w:rPr>
              <w:lastRenderedPageBreak/>
              <w:drawing>
                <wp:inline distT="0" distB="0" distL="0" distR="0" wp14:anchorId="24792165" wp14:editId="49E38F26">
                  <wp:extent cx="5934075" cy="7912100"/>
                  <wp:effectExtent l="0" t="0" r="952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6-25 at 08.40.54 (1)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791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lang w:val="pt-BR" w:eastAsia="pt-BR"/>
              </w:rPr>
              <w:lastRenderedPageBreak/>
              <w:drawing>
                <wp:inline distT="0" distB="0" distL="0" distR="0" wp14:anchorId="0E41F348" wp14:editId="65C27D1F">
                  <wp:extent cx="5934075" cy="7912100"/>
                  <wp:effectExtent l="0" t="0" r="952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6-25 at 08.40.54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791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lang w:val="pt-BR" w:eastAsia="pt-BR"/>
              </w:rPr>
              <w:lastRenderedPageBreak/>
              <w:drawing>
                <wp:inline distT="0" distB="0" distL="0" distR="0" wp14:anchorId="06369229" wp14:editId="4B6ABAC7">
                  <wp:extent cx="5934075" cy="7912100"/>
                  <wp:effectExtent l="0" t="0" r="952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6-25 at 08.40.55 (2)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791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lang w:val="pt-BR" w:eastAsia="pt-BR"/>
              </w:rPr>
              <w:lastRenderedPageBreak/>
              <w:drawing>
                <wp:inline distT="0" distB="0" distL="0" distR="0" wp14:anchorId="7806E7CE" wp14:editId="1618FCF5">
                  <wp:extent cx="5934075" cy="7912100"/>
                  <wp:effectExtent l="0" t="0" r="9525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6-25 at 08.40.55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791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lang w:val="pt-BR" w:eastAsia="pt-BR"/>
              </w:rPr>
              <w:lastRenderedPageBreak/>
              <w:drawing>
                <wp:inline distT="0" distB="0" distL="0" distR="0" wp14:anchorId="72A59C22" wp14:editId="25ABADFD">
                  <wp:extent cx="5934075" cy="7912100"/>
                  <wp:effectExtent l="0" t="0" r="952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6-25 at 08.40.56 (1)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791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lang w:val="pt-BR" w:eastAsia="pt-BR"/>
              </w:rPr>
              <w:lastRenderedPageBreak/>
              <w:drawing>
                <wp:inline distT="0" distB="0" distL="0" distR="0" wp14:anchorId="6A433B90" wp14:editId="69FC4FD6">
                  <wp:extent cx="5934075" cy="7912100"/>
                  <wp:effectExtent l="0" t="0" r="952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6-25 at 08.40.56 (2)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791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lang w:val="pt-BR" w:eastAsia="pt-BR"/>
              </w:rPr>
              <w:lastRenderedPageBreak/>
              <w:drawing>
                <wp:inline distT="0" distB="0" distL="0" distR="0" wp14:anchorId="62374133" wp14:editId="157E37E3">
                  <wp:extent cx="5934075" cy="7912100"/>
                  <wp:effectExtent l="0" t="0" r="952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6-25 at 08.40.57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791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D289B" w14:textId="01B5E977" w:rsidR="005079AB" w:rsidRPr="0099240E" w:rsidRDefault="005079AB" w:rsidP="0032199B">
            <w:pPr>
              <w:pStyle w:val="TableParagraph"/>
              <w:spacing w:before="99"/>
              <w:ind w:left="460"/>
              <w:rPr>
                <w:rFonts w:asciiTheme="minorHAnsi" w:hAnsiTheme="minorHAnsi" w:cstheme="minorHAnsi"/>
                <w:bCs/>
                <w:lang w:val="pt-BR"/>
              </w:rPr>
            </w:pPr>
          </w:p>
        </w:tc>
      </w:tr>
      <w:tr w:rsidR="00EB0E69" w:rsidRPr="0099240E" w14:paraId="1DE2399F" w14:textId="77777777" w:rsidTr="00AC57A8">
        <w:trPr>
          <w:trHeight w:val="529"/>
        </w:trPr>
        <w:tc>
          <w:tcPr>
            <w:tcW w:w="9375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5F8E47" w14:textId="73640FBC" w:rsidR="00EB0E69" w:rsidRPr="0099240E" w:rsidRDefault="00F45CE6" w:rsidP="00020E4D">
            <w:pPr>
              <w:pStyle w:val="TableParagraph"/>
              <w:spacing w:before="97"/>
              <w:ind w:left="100"/>
              <w:rPr>
                <w:rFonts w:asciiTheme="minorHAnsi" w:hAnsiTheme="minorHAnsi" w:cstheme="minorHAnsi"/>
                <w:b/>
                <w:lang w:val="pt-BR"/>
              </w:rPr>
            </w:pPr>
            <w:r w:rsidRPr="0099240E">
              <w:rPr>
                <w:rFonts w:asciiTheme="minorHAnsi" w:hAnsiTheme="minorHAnsi" w:cstheme="minorHAnsi"/>
                <w:b/>
                <w:lang w:val="pt-BR"/>
              </w:rPr>
              <w:lastRenderedPageBreak/>
              <w:t>3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.</w:t>
            </w:r>
            <w:r w:rsidR="00EB0E69"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Grau</w:t>
            </w:r>
            <w:r w:rsidR="00EB0E69"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de</w:t>
            </w:r>
            <w:r w:rsidR="00EB0E69"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prioridade</w:t>
            </w:r>
            <w:r w:rsidR="00EB0E69" w:rsidRPr="0099240E">
              <w:rPr>
                <w:rFonts w:asciiTheme="minorHAnsi" w:hAnsiTheme="minorHAnsi" w:cstheme="minorHAnsi"/>
                <w:b/>
                <w:spacing w:val="-1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da</w:t>
            </w:r>
            <w:r w:rsidR="00EB0E69"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compra:</w:t>
            </w:r>
            <w:r w:rsidR="00EB0E69" w:rsidRPr="0099240E">
              <w:rPr>
                <w:rFonts w:asciiTheme="minorHAnsi" w:hAnsiTheme="minorHAnsi" w:cstheme="minorHAnsi"/>
                <w:b/>
                <w:spacing w:val="-4"/>
                <w:lang w:val="pt-BR"/>
              </w:rPr>
              <w:t xml:space="preserve"> </w:t>
            </w:r>
            <w:r w:rsidR="00A0629A" w:rsidRPr="0099240E">
              <w:rPr>
                <w:rFonts w:asciiTheme="minorHAnsi" w:hAnsiTheme="minorHAnsi" w:cstheme="minorHAnsi"/>
                <w:b/>
                <w:lang w:val="pt-BR"/>
              </w:rPr>
              <w:t xml:space="preserve"> </w:t>
            </w:r>
            <w:r w:rsidR="0032199B" w:rsidRPr="0099240E">
              <w:rPr>
                <w:rFonts w:asciiTheme="minorHAnsi" w:hAnsiTheme="minorHAnsi" w:cstheme="minorHAnsi"/>
                <w:b/>
                <w:lang w:val="pt-BR"/>
              </w:rPr>
              <w:t>médio</w:t>
            </w:r>
          </w:p>
        </w:tc>
      </w:tr>
      <w:tr w:rsidR="00EB0E69" w:rsidRPr="0099240E" w14:paraId="6A2647A2" w14:textId="77777777" w:rsidTr="00AC57A8">
        <w:trPr>
          <w:trHeight w:val="541"/>
        </w:trPr>
        <w:tc>
          <w:tcPr>
            <w:tcW w:w="9375" w:type="dxa"/>
            <w:gridSpan w:val="8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95DF5" w14:textId="0B691111" w:rsidR="00EB0E69" w:rsidRPr="0099240E" w:rsidRDefault="00F45CE6" w:rsidP="00E9218C">
            <w:pPr>
              <w:pStyle w:val="TableParagraph"/>
              <w:spacing w:before="97"/>
              <w:ind w:left="110"/>
              <w:rPr>
                <w:rFonts w:asciiTheme="minorHAnsi" w:hAnsiTheme="minorHAnsi" w:cstheme="minorHAnsi"/>
                <w:b/>
                <w:lang w:val="pt-BR"/>
              </w:rPr>
            </w:pPr>
            <w:r w:rsidRPr="0099240E">
              <w:rPr>
                <w:rFonts w:asciiTheme="minorHAnsi" w:hAnsiTheme="minorHAnsi" w:cstheme="minorHAnsi"/>
                <w:b/>
                <w:lang w:val="pt-BR"/>
              </w:rPr>
              <w:t>4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.</w:t>
            </w:r>
            <w:r w:rsidR="00EB0E69"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Estimativa</w:t>
            </w:r>
            <w:r w:rsidR="00EB0E69"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de</w:t>
            </w:r>
            <w:r w:rsidR="00EB0E69" w:rsidRPr="0099240E">
              <w:rPr>
                <w:rFonts w:asciiTheme="minorHAnsi" w:hAnsiTheme="minorHAnsi" w:cstheme="minorHAnsi"/>
                <w:b/>
                <w:spacing w:val="-4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valor:</w:t>
            </w:r>
            <w:r w:rsidR="00EB0E69" w:rsidRPr="0099240E">
              <w:rPr>
                <w:rFonts w:asciiTheme="minorHAnsi" w:hAnsiTheme="minorHAnsi" w:cstheme="minorHAnsi"/>
                <w:b/>
                <w:spacing w:val="-4"/>
                <w:lang w:val="pt-BR"/>
              </w:rPr>
              <w:t xml:space="preserve"> </w:t>
            </w:r>
            <w:r w:rsidR="00E9218C">
              <w:rPr>
                <w:rFonts w:asciiTheme="minorHAnsi" w:hAnsiTheme="minorHAnsi" w:cstheme="minorHAnsi"/>
              </w:rPr>
              <w:t>R$</w:t>
            </w:r>
            <w:r w:rsidR="00454A8E">
              <w:rPr>
                <w:rFonts w:asciiTheme="minorHAnsi" w:hAnsiTheme="minorHAnsi" w:cstheme="minorHAnsi"/>
              </w:rPr>
              <w:t xml:space="preserve"> 18.900,00</w:t>
            </w:r>
          </w:p>
        </w:tc>
      </w:tr>
      <w:tr w:rsidR="00EB0E69" w:rsidRPr="0099240E" w14:paraId="11970C0A" w14:textId="77777777" w:rsidTr="00AC57A8">
        <w:trPr>
          <w:trHeight w:val="467"/>
        </w:trPr>
        <w:tc>
          <w:tcPr>
            <w:tcW w:w="9375" w:type="dxa"/>
            <w:gridSpan w:val="8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970491" w14:textId="089816AF" w:rsidR="00EB0E69" w:rsidRPr="0099240E" w:rsidRDefault="00F45CE6" w:rsidP="006903F1">
            <w:pPr>
              <w:pStyle w:val="TableParagraph"/>
              <w:spacing w:before="95"/>
              <w:ind w:left="100"/>
              <w:rPr>
                <w:rFonts w:asciiTheme="minorHAnsi" w:hAnsiTheme="minorHAnsi" w:cstheme="minorHAnsi"/>
                <w:b/>
                <w:lang w:val="pt-BR"/>
              </w:rPr>
            </w:pPr>
            <w:r w:rsidRPr="0099240E">
              <w:rPr>
                <w:rFonts w:asciiTheme="minorHAnsi" w:hAnsiTheme="minorHAnsi" w:cstheme="minorHAnsi"/>
                <w:b/>
                <w:lang w:val="pt-BR"/>
              </w:rPr>
              <w:t>5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.</w:t>
            </w:r>
            <w:r w:rsidR="00EB0E69"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Prazo</w:t>
            </w:r>
            <w:r w:rsidR="00EB0E69"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de</w:t>
            </w:r>
            <w:r w:rsidR="00EB0E69"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entrega/ execução:</w:t>
            </w:r>
            <w:r w:rsidR="00A0629A" w:rsidRPr="0099240E">
              <w:rPr>
                <w:rFonts w:asciiTheme="minorHAnsi" w:hAnsiTheme="minorHAnsi" w:cstheme="minorHAnsi"/>
                <w:b/>
                <w:lang w:val="pt-BR"/>
              </w:rPr>
              <w:t xml:space="preserve"> </w:t>
            </w:r>
            <w:r w:rsidR="006903F1" w:rsidRPr="0099240E">
              <w:rPr>
                <w:rFonts w:asciiTheme="minorHAnsi" w:hAnsiTheme="minorHAnsi" w:cstheme="minorHAnsi"/>
                <w:b/>
                <w:lang w:val="pt-BR"/>
              </w:rPr>
              <w:t>40 dias a partir da emissão da ordem de serviço.</w:t>
            </w:r>
          </w:p>
        </w:tc>
      </w:tr>
      <w:tr w:rsidR="00EB0E69" w:rsidRPr="0099240E" w14:paraId="541D2160" w14:textId="77777777" w:rsidTr="00AC57A8">
        <w:trPr>
          <w:trHeight w:val="495"/>
        </w:trPr>
        <w:tc>
          <w:tcPr>
            <w:tcW w:w="9375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B59B8B" w14:textId="3FDF0B45" w:rsidR="00EB0E69" w:rsidRPr="0099240E" w:rsidRDefault="00F45CE6" w:rsidP="00020E4D">
            <w:pPr>
              <w:pStyle w:val="TableParagraph"/>
              <w:spacing w:before="97"/>
              <w:ind w:left="100"/>
              <w:rPr>
                <w:rFonts w:asciiTheme="minorHAnsi" w:hAnsiTheme="minorHAnsi" w:cstheme="minorHAnsi"/>
                <w:b/>
                <w:lang w:val="pt-BR"/>
              </w:rPr>
            </w:pPr>
            <w:r w:rsidRPr="0099240E">
              <w:rPr>
                <w:rFonts w:asciiTheme="minorHAnsi" w:hAnsiTheme="minorHAnsi" w:cstheme="minorHAnsi"/>
                <w:b/>
                <w:lang w:val="pt-BR"/>
              </w:rPr>
              <w:t>6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.</w:t>
            </w:r>
            <w:r w:rsidR="00EB0E69" w:rsidRPr="0099240E">
              <w:rPr>
                <w:rFonts w:asciiTheme="minorHAnsi" w:hAnsiTheme="minorHAnsi" w:cstheme="minorHAnsi"/>
                <w:b/>
                <w:spacing w:val="-3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Local e</w:t>
            </w:r>
            <w:r w:rsidR="00EB0E69" w:rsidRPr="0099240E">
              <w:rPr>
                <w:rFonts w:asciiTheme="minorHAnsi" w:hAnsiTheme="minorHAnsi" w:cstheme="minorHAnsi"/>
                <w:b/>
                <w:spacing w:val="-5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horário</w:t>
            </w:r>
            <w:r w:rsidR="00EB0E69"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da</w:t>
            </w:r>
            <w:r w:rsidR="00EB0E69"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entrega/execução:</w:t>
            </w:r>
            <w:r w:rsidR="00A0629A" w:rsidRPr="0099240E">
              <w:rPr>
                <w:rFonts w:asciiTheme="minorHAnsi" w:hAnsiTheme="minorHAnsi" w:cstheme="minorHAnsi"/>
                <w:b/>
                <w:lang w:val="pt-BR"/>
              </w:rPr>
              <w:t xml:space="preserve"> </w:t>
            </w:r>
            <w:r w:rsidRPr="0099240E">
              <w:rPr>
                <w:rFonts w:asciiTheme="minorHAnsi" w:hAnsiTheme="minorHAnsi" w:cstheme="minorHAnsi"/>
                <w:b/>
                <w:lang w:val="pt-BR"/>
              </w:rPr>
              <w:t>Câmara Municipal de Campo Erê-SC</w:t>
            </w:r>
          </w:p>
        </w:tc>
      </w:tr>
      <w:tr w:rsidR="00EB0E69" w:rsidRPr="0099240E" w14:paraId="4FE72423" w14:textId="77777777" w:rsidTr="00AC57A8">
        <w:trPr>
          <w:trHeight w:val="663"/>
        </w:trPr>
        <w:tc>
          <w:tcPr>
            <w:tcW w:w="9375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3F5DBD" w14:textId="1497D39C" w:rsidR="00EB0E69" w:rsidRPr="0099240E" w:rsidRDefault="00AC57A8" w:rsidP="00020E4D">
            <w:pPr>
              <w:pStyle w:val="TableParagraph"/>
              <w:spacing w:before="97"/>
              <w:ind w:left="100"/>
              <w:rPr>
                <w:rFonts w:asciiTheme="minorHAnsi" w:hAnsiTheme="minorHAnsi" w:cstheme="minorHAnsi"/>
                <w:b/>
                <w:lang w:val="pt-BR"/>
              </w:rPr>
            </w:pPr>
            <w:r w:rsidRPr="0099240E">
              <w:rPr>
                <w:rFonts w:asciiTheme="minorHAnsi" w:hAnsiTheme="minorHAnsi" w:cstheme="minorHAnsi"/>
                <w:b/>
                <w:lang w:val="pt-BR"/>
              </w:rPr>
              <w:t>7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.</w:t>
            </w:r>
            <w:r w:rsidR="00EB0E69"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Indicação</w:t>
            </w:r>
            <w:r w:rsidR="00EB0E69"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do</w:t>
            </w:r>
            <w:r w:rsidR="00EB0E69"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fiscal</w:t>
            </w:r>
            <w:r w:rsidR="00EB0E69"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do</w:t>
            </w:r>
            <w:r w:rsidR="00EB0E69"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contrato</w:t>
            </w:r>
            <w:r w:rsidR="00EB0E69"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ou</w:t>
            </w:r>
            <w:r w:rsidR="00EB0E69" w:rsidRPr="0099240E">
              <w:rPr>
                <w:rFonts w:asciiTheme="minorHAnsi" w:hAnsiTheme="minorHAnsi" w:cstheme="minorHAnsi"/>
                <w:b/>
                <w:spacing w:val="-1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servidor que</w:t>
            </w:r>
            <w:r w:rsidR="00EB0E69" w:rsidRPr="0099240E">
              <w:rPr>
                <w:rFonts w:asciiTheme="minorHAnsi" w:hAnsiTheme="minorHAnsi" w:cstheme="minorHAnsi"/>
                <w:b/>
                <w:spacing w:val="-1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fará</w:t>
            </w:r>
            <w:r w:rsidR="00EB0E69"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a</w:t>
            </w:r>
            <w:r w:rsidR="00EB0E69"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liquidação</w:t>
            </w:r>
            <w:r w:rsidR="00EB0E69" w:rsidRPr="0099240E">
              <w:rPr>
                <w:rFonts w:asciiTheme="minorHAnsi" w:hAnsiTheme="minorHAnsi" w:cstheme="minorHAnsi"/>
                <w:b/>
                <w:spacing w:val="-2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da</w:t>
            </w:r>
            <w:r w:rsidR="00EB0E69" w:rsidRPr="0099240E">
              <w:rPr>
                <w:rFonts w:asciiTheme="minorHAnsi" w:hAnsiTheme="minorHAnsi" w:cstheme="minorHAnsi"/>
                <w:b/>
                <w:spacing w:val="-1"/>
                <w:lang w:val="pt-BR"/>
              </w:rPr>
              <w:t xml:space="preserve"> </w:t>
            </w:r>
            <w:r w:rsidR="00EB0E69" w:rsidRPr="0099240E">
              <w:rPr>
                <w:rFonts w:asciiTheme="minorHAnsi" w:hAnsiTheme="minorHAnsi" w:cstheme="minorHAnsi"/>
                <w:b/>
                <w:lang w:val="pt-BR"/>
              </w:rPr>
              <w:t>despesa:</w:t>
            </w:r>
            <w:r w:rsidRPr="0099240E">
              <w:rPr>
                <w:rFonts w:asciiTheme="minorHAnsi" w:hAnsiTheme="minorHAnsi" w:cstheme="minorHAnsi"/>
                <w:b/>
                <w:lang w:val="pt-BR"/>
              </w:rPr>
              <w:t xml:space="preserve"> </w:t>
            </w:r>
            <w:r w:rsidR="00526F87">
              <w:rPr>
                <w:rFonts w:asciiTheme="minorHAnsi" w:hAnsiTheme="minorHAnsi" w:cstheme="minorHAnsi"/>
                <w:b/>
                <w:lang w:val="pt-BR"/>
              </w:rPr>
              <w:t>ROZENILDA DE MEDEIROS</w:t>
            </w:r>
          </w:p>
          <w:p w14:paraId="28EE0FF6" w14:textId="396CBCEE" w:rsidR="00A0629A" w:rsidRPr="0099240E" w:rsidRDefault="00A0629A" w:rsidP="00020E4D">
            <w:pPr>
              <w:pStyle w:val="TableParagraph"/>
              <w:spacing w:before="97"/>
              <w:ind w:left="100"/>
              <w:rPr>
                <w:rFonts w:asciiTheme="minorHAnsi" w:hAnsiTheme="minorHAnsi" w:cstheme="minorHAnsi"/>
                <w:b/>
                <w:lang w:val="pt-BR"/>
              </w:rPr>
            </w:pPr>
          </w:p>
        </w:tc>
      </w:tr>
      <w:tr w:rsidR="00EB0E69" w:rsidRPr="0099240E" w14:paraId="39341636" w14:textId="77777777" w:rsidTr="00AC57A8">
        <w:trPr>
          <w:trHeight w:val="1225"/>
        </w:trPr>
        <w:tc>
          <w:tcPr>
            <w:tcW w:w="9375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622F66" w14:textId="274A408A" w:rsidR="00EB0E69" w:rsidRPr="0099240E" w:rsidRDefault="003B46BD" w:rsidP="00020E4D">
            <w:pPr>
              <w:pStyle w:val="TableParagraph"/>
              <w:spacing w:before="97"/>
              <w:ind w:left="2464" w:right="2153"/>
              <w:jc w:val="center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lang w:val="pt-BR"/>
              </w:rPr>
              <w:t xml:space="preserve">Campo </w:t>
            </w:r>
            <w:proofErr w:type="spellStart"/>
            <w:r w:rsidRPr="0099240E">
              <w:rPr>
                <w:rFonts w:asciiTheme="minorHAnsi" w:hAnsiTheme="minorHAnsi" w:cstheme="minorHAnsi"/>
                <w:lang w:val="pt-BR"/>
              </w:rPr>
              <w:t>Erê</w:t>
            </w:r>
            <w:proofErr w:type="spellEnd"/>
            <w:r w:rsidRPr="0099240E">
              <w:rPr>
                <w:rFonts w:asciiTheme="minorHAnsi" w:hAnsiTheme="minorHAnsi" w:cstheme="minorHAnsi"/>
                <w:lang w:val="pt-BR"/>
              </w:rPr>
              <w:t xml:space="preserve">/SC, </w:t>
            </w:r>
            <w:r w:rsidR="00454A8E">
              <w:rPr>
                <w:rFonts w:asciiTheme="minorHAnsi" w:hAnsiTheme="minorHAnsi" w:cstheme="minorHAnsi"/>
                <w:lang w:val="pt-BR"/>
              </w:rPr>
              <w:t>26 de setembro</w:t>
            </w:r>
            <w:r w:rsidRPr="0099240E">
              <w:rPr>
                <w:rFonts w:asciiTheme="minorHAnsi" w:hAnsiTheme="minorHAnsi" w:cstheme="minorHAnsi"/>
                <w:lang w:val="pt-BR"/>
              </w:rPr>
              <w:t xml:space="preserve"> de 2024.</w:t>
            </w:r>
          </w:p>
          <w:p w14:paraId="5EC15058" w14:textId="5592AB34" w:rsidR="00EB0E69" w:rsidRPr="0099240E" w:rsidRDefault="00EB0E69" w:rsidP="00454A8E">
            <w:pPr>
              <w:pStyle w:val="TableParagraph"/>
              <w:ind w:left="2752" w:right="2436"/>
              <w:jc w:val="center"/>
              <w:rPr>
                <w:rFonts w:asciiTheme="minorHAnsi" w:hAnsiTheme="minorHAnsi" w:cstheme="minorHAnsi"/>
                <w:lang w:val="pt-BR"/>
              </w:rPr>
            </w:pPr>
            <w:r w:rsidRPr="0099240E">
              <w:rPr>
                <w:rFonts w:asciiTheme="minorHAnsi" w:hAnsiTheme="minorHAnsi" w:cstheme="minorHAnsi"/>
                <w:lang w:val="pt-BR"/>
              </w:rPr>
              <w:t>Responsável pela Formalização da Demanda</w:t>
            </w:r>
            <w:r w:rsidRPr="0099240E">
              <w:rPr>
                <w:rFonts w:asciiTheme="minorHAnsi" w:hAnsiTheme="minorHAnsi" w:cstheme="minorHAnsi"/>
                <w:spacing w:val="-47"/>
                <w:lang w:val="pt-BR"/>
              </w:rPr>
              <w:t xml:space="preserve"> </w:t>
            </w:r>
            <w:r w:rsidR="00454A8E">
              <w:rPr>
                <w:rFonts w:asciiTheme="minorHAnsi" w:hAnsiTheme="minorHAnsi" w:cstheme="minorHAnsi"/>
                <w:lang w:val="pt-BR"/>
              </w:rPr>
              <w:t>ROZENILDA DE MEDEIROS</w:t>
            </w:r>
          </w:p>
        </w:tc>
      </w:tr>
      <w:tr w:rsidR="00EB0E69" w:rsidRPr="0099240E" w14:paraId="5607C8A6" w14:textId="77777777" w:rsidTr="00AC57A8">
        <w:trPr>
          <w:trHeight w:val="438"/>
        </w:trPr>
        <w:tc>
          <w:tcPr>
            <w:tcW w:w="9375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44F215" w14:textId="77777777" w:rsidR="00EB0E69" w:rsidRPr="0099240E" w:rsidRDefault="00EB0E69" w:rsidP="00020E4D">
            <w:pPr>
              <w:pStyle w:val="TableParagraph"/>
              <w:spacing w:before="66"/>
              <w:ind w:left="431"/>
              <w:rPr>
                <w:rFonts w:asciiTheme="minorHAnsi" w:hAnsiTheme="minorHAnsi" w:cstheme="minorHAnsi"/>
                <w:b/>
                <w:lang w:val="pt-BR"/>
              </w:rPr>
            </w:pPr>
            <w:r w:rsidRPr="0099240E">
              <w:rPr>
                <w:rFonts w:asciiTheme="minorHAnsi" w:hAnsiTheme="minorHAnsi" w:cstheme="minorHAnsi"/>
                <w:b/>
                <w:lang w:val="pt-BR"/>
              </w:rPr>
              <w:t>OBSERVAÇÕES:</w:t>
            </w:r>
          </w:p>
        </w:tc>
      </w:tr>
    </w:tbl>
    <w:p w14:paraId="03A96AEA" w14:textId="77777777" w:rsidR="00BA40CF" w:rsidRPr="0099240E" w:rsidRDefault="00BA40CF">
      <w:pPr>
        <w:rPr>
          <w:rFonts w:asciiTheme="minorHAnsi" w:hAnsiTheme="minorHAnsi" w:cstheme="minorHAnsi"/>
        </w:rPr>
      </w:pPr>
    </w:p>
    <w:sectPr w:rsidR="00BA40CF" w:rsidRPr="0099240E" w:rsidSect="00AC57A8">
      <w:headerReference w:type="default" r:id="rId16"/>
      <w:footerReference w:type="default" r:id="rId17"/>
      <w:pgSz w:w="11906" w:h="16838"/>
      <w:pgMar w:top="1417" w:right="991" w:bottom="1417" w:left="1701" w:header="708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CEE0F" w14:textId="77777777" w:rsidR="0099240E" w:rsidRDefault="0099240E" w:rsidP="00AC57A8">
      <w:r>
        <w:separator/>
      </w:r>
    </w:p>
  </w:endnote>
  <w:endnote w:type="continuationSeparator" w:id="0">
    <w:p w14:paraId="5E6C4A6D" w14:textId="77777777" w:rsidR="0099240E" w:rsidRDefault="0099240E" w:rsidP="00AC5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2D252B" w14:textId="77777777" w:rsidR="0099240E" w:rsidRPr="00AC57A8" w:rsidRDefault="0099240E" w:rsidP="00AC57A8">
    <w:pPr>
      <w:pStyle w:val="Rodap"/>
      <w:jc w:val="center"/>
      <w:rPr>
        <w:bCs/>
        <w:color w:val="767171" w:themeColor="background2" w:themeShade="80"/>
      </w:rPr>
    </w:pPr>
    <w:r w:rsidRPr="00AC57A8">
      <w:rPr>
        <w:bCs/>
        <w:color w:val="767171" w:themeColor="background2" w:themeShade="80"/>
      </w:rPr>
      <w:t>CNPJ 07.903.173/0001-69</w:t>
    </w:r>
  </w:p>
  <w:p w14:paraId="08F7A337" w14:textId="77777777" w:rsidR="0099240E" w:rsidRPr="00AC57A8" w:rsidRDefault="0099240E" w:rsidP="00AC57A8">
    <w:pPr>
      <w:pStyle w:val="Rodap"/>
      <w:jc w:val="center"/>
      <w:rPr>
        <w:bCs/>
        <w:color w:val="767171" w:themeColor="background2" w:themeShade="80"/>
      </w:rPr>
    </w:pPr>
    <w:r w:rsidRPr="00AC57A8">
      <w:rPr>
        <w:bCs/>
        <w:color w:val="767171" w:themeColor="background2" w:themeShade="80"/>
      </w:rPr>
      <w:t>Av. Astor Schoeninger, 969 – Centro – Cx. Postal 06 – Fone: (049) 3655-1017</w:t>
    </w:r>
  </w:p>
  <w:p w14:paraId="1F3D1820" w14:textId="77777777" w:rsidR="0099240E" w:rsidRPr="00AC57A8" w:rsidRDefault="0099240E" w:rsidP="00AC57A8">
    <w:pPr>
      <w:pStyle w:val="Rodap"/>
      <w:jc w:val="center"/>
      <w:rPr>
        <w:bCs/>
        <w:color w:val="767171" w:themeColor="background2" w:themeShade="80"/>
      </w:rPr>
    </w:pPr>
    <w:r w:rsidRPr="00AC57A8">
      <w:rPr>
        <w:bCs/>
        <w:color w:val="767171" w:themeColor="background2" w:themeShade="80"/>
      </w:rPr>
      <w:t>CEP 89980-000 – Campo Erê – Santa Catarina – E-mail: camara@campoere.sc.leg.br</w:t>
    </w:r>
  </w:p>
  <w:p w14:paraId="54748751" w14:textId="77777777" w:rsidR="0099240E" w:rsidRPr="00AC57A8" w:rsidRDefault="0099240E">
    <w:pPr>
      <w:pStyle w:val="Rodap"/>
      <w:rPr>
        <w:color w:val="767171" w:themeColor="background2" w:themeShade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E01FC6" w14:textId="77777777" w:rsidR="0099240E" w:rsidRDefault="0099240E" w:rsidP="00AC57A8">
      <w:r>
        <w:separator/>
      </w:r>
    </w:p>
  </w:footnote>
  <w:footnote w:type="continuationSeparator" w:id="0">
    <w:p w14:paraId="3B215DB0" w14:textId="77777777" w:rsidR="0099240E" w:rsidRDefault="0099240E" w:rsidP="00AC57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A6B19" w14:textId="0C60D93C" w:rsidR="0099240E" w:rsidRDefault="0099240E" w:rsidP="00AC57A8">
    <w:pPr>
      <w:pStyle w:val="Cabealho"/>
      <w:ind w:left="-993"/>
    </w:pPr>
    <w:r>
      <w:rPr>
        <w:rFonts w:ascii="Bookman Old Style" w:hAnsi="Bookman Old Style"/>
        <w:b/>
        <w:caps/>
        <w:noProof/>
        <w:color w:val="000000"/>
        <w:lang w:val="pt-BR" w:eastAsia="pt-BR"/>
      </w:rPr>
      <w:drawing>
        <wp:inline distT="0" distB="0" distL="0" distR="0" wp14:anchorId="05ED392F" wp14:editId="23F845A8">
          <wp:extent cx="1228725" cy="103822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E5DAA">
      <w:rPr>
        <w:b/>
        <w:caps/>
        <w:noProof/>
        <w:color w:val="000000"/>
        <w:sz w:val="28"/>
        <w:szCs w:val="28"/>
      </w:rPr>
      <w:tab/>
    </w:r>
    <w:r w:rsidRPr="00AC57A8">
      <w:rPr>
        <w:b/>
        <w:caps/>
        <w:noProof/>
        <w:color w:val="000000"/>
        <w:sz w:val="28"/>
        <w:szCs w:val="28"/>
      </w:rPr>
      <w:t>Câmara Municipal de vereadores de campo erê</w:t>
    </w:r>
    <w:r>
      <w:rPr>
        <w:rFonts w:ascii="Bookman Old Style" w:hAnsi="Bookman Old Style"/>
        <w:b/>
        <w:caps/>
        <w:noProof/>
        <w:color w:val="000000"/>
        <w:lang w:val="pt-BR" w:eastAsia="pt-BR"/>
      </w:rPr>
      <w:drawing>
        <wp:inline distT="0" distB="0" distL="0" distR="0" wp14:anchorId="78B76995" wp14:editId="150F0830">
          <wp:extent cx="904875" cy="9906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ookman Old Style" w:hAnsi="Bookman Old Style"/>
        <w:b/>
        <w:caps/>
        <w:noProof/>
        <w:color w:val="000000"/>
      </w:rPr>
      <w:t xml:space="preserve">          </w:t>
    </w:r>
  </w:p>
  <w:p w14:paraId="3ED0FC43" w14:textId="77777777" w:rsidR="0099240E" w:rsidRDefault="0099240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5F3C"/>
    <w:multiLevelType w:val="multilevel"/>
    <w:tmpl w:val="A8D8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F432CB"/>
    <w:multiLevelType w:val="multilevel"/>
    <w:tmpl w:val="A650B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946936"/>
    <w:multiLevelType w:val="multilevel"/>
    <w:tmpl w:val="FA64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68356C"/>
    <w:multiLevelType w:val="hybridMultilevel"/>
    <w:tmpl w:val="8A3EED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2112D"/>
    <w:multiLevelType w:val="multilevel"/>
    <w:tmpl w:val="876A8C56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00" w:hanging="1800"/>
      </w:pPr>
      <w:rPr>
        <w:rFonts w:hint="default"/>
      </w:rPr>
    </w:lvl>
  </w:abstractNum>
  <w:abstractNum w:abstractNumId="5">
    <w:nsid w:val="2E8432D2"/>
    <w:multiLevelType w:val="multilevel"/>
    <w:tmpl w:val="D7F45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1C5895"/>
    <w:multiLevelType w:val="multilevel"/>
    <w:tmpl w:val="0ACCAD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07C12EB"/>
    <w:multiLevelType w:val="multilevel"/>
    <w:tmpl w:val="F98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590EC2"/>
    <w:multiLevelType w:val="multilevel"/>
    <w:tmpl w:val="A19A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A87BE4"/>
    <w:multiLevelType w:val="multilevel"/>
    <w:tmpl w:val="4D54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FA48C9"/>
    <w:multiLevelType w:val="multilevel"/>
    <w:tmpl w:val="3076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C12B06"/>
    <w:multiLevelType w:val="multilevel"/>
    <w:tmpl w:val="9C003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F56551"/>
    <w:multiLevelType w:val="multilevel"/>
    <w:tmpl w:val="B58EBDCA"/>
    <w:lvl w:ilvl="0">
      <w:start w:val="1"/>
      <w:numFmt w:val="decimalZero"/>
      <w:lvlText w:val="%1."/>
      <w:lvlJc w:val="left"/>
      <w:pPr>
        <w:ind w:left="592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26" w:hanging="5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720" w:hanging="52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960" w:hanging="52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01" w:hanging="52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42" w:hanging="52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83" w:hanging="52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24" w:hanging="52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64" w:hanging="526"/>
      </w:pPr>
      <w:rPr>
        <w:rFonts w:hint="default"/>
        <w:lang w:val="pt-PT" w:eastAsia="en-US" w:bidi="ar-SA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9"/>
  </w:num>
  <w:num w:numId="10">
    <w:abstractNumId w:val="11"/>
  </w:num>
  <w:num w:numId="11">
    <w:abstractNumId w:val="8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E69"/>
    <w:rsid w:val="00020E4D"/>
    <w:rsid w:val="00120A66"/>
    <w:rsid w:val="001C625C"/>
    <w:rsid w:val="0032199B"/>
    <w:rsid w:val="003B46BD"/>
    <w:rsid w:val="003C0C14"/>
    <w:rsid w:val="00454A8E"/>
    <w:rsid w:val="004D15E5"/>
    <w:rsid w:val="004D7A7B"/>
    <w:rsid w:val="0050161D"/>
    <w:rsid w:val="005079AB"/>
    <w:rsid w:val="00516F0D"/>
    <w:rsid w:val="00526F87"/>
    <w:rsid w:val="006903F1"/>
    <w:rsid w:val="008D655E"/>
    <w:rsid w:val="0099240E"/>
    <w:rsid w:val="009E40FF"/>
    <w:rsid w:val="009F57F3"/>
    <w:rsid w:val="00A0629A"/>
    <w:rsid w:val="00A14AA2"/>
    <w:rsid w:val="00AA2E9A"/>
    <w:rsid w:val="00AC57A8"/>
    <w:rsid w:val="00BA40CF"/>
    <w:rsid w:val="00BB3CDF"/>
    <w:rsid w:val="00BC2DA1"/>
    <w:rsid w:val="00C61852"/>
    <w:rsid w:val="00D52CEA"/>
    <w:rsid w:val="00D612DA"/>
    <w:rsid w:val="00D652BF"/>
    <w:rsid w:val="00DB6EBF"/>
    <w:rsid w:val="00E9218C"/>
    <w:rsid w:val="00EB0E69"/>
    <w:rsid w:val="00F4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8B6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E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0E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EB0E69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EB0E69"/>
    <w:rPr>
      <w:rFonts w:ascii="Calibri" w:eastAsia="Calibri" w:hAnsi="Calibri" w:cs="Calibri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EB0E69"/>
  </w:style>
  <w:style w:type="paragraph" w:styleId="PargrafodaLista">
    <w:name w:val="List Paragraph"/>
    <w:basedOn w:val="Normal"/>
    <w:uiPriority w:val="1"/>
    <w:qFormat/>
    <w:rsid w:val="005079AB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pt-BR"/>
      <w14:ligatures w14:val="standardContextual"/>
    </w:rPr>
  </w:style>
  <w:style w:type="character" w:styleId="Hyperlink">
    <w:name w:val="Hyperlink"/>
    <w:basedOn w:val="Fontepargpadro"/>
    <w:uiPriority w:val="99"/>
    <w:unhideWhenUsed/>
    <w:rsid w:val="003B46B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C57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C57A8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nhideWhenUsed/>
    <w:rsid w:val="00AC57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C57A8"/>
    <w:rPr>
      <w:rFonts w:ascii="Calibri" w:eastAsia="Calibri" w:hAnsi="Calibri"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C57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57A8"/>
    <w:rPr>
      <w:rFonts w:ascii="Tahoma" w:eastAsia="Calibri" w:hAnsi="Tahoma" w:cs="Tahoma"/>
      <w:sz w:val="16"/>
      <w:szCs w:val="16"/>
      <w:lang w:val="pt-PT"/>
    </w:rPr>
  </w:style>
  <w:style w:type="paragraph" w:styleId="NormalWeb">
    <w:name w:val="Normal (Web)"/>
    <w:basedOn w:val="Normal"/>
    <w:uiPriority w:val="99"/>
    <w:semiHidden/>
    <w:unhideWhenUsed/>
    <w:rsid w:val="0032199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32199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E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0E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EB0E69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EB0E69"/>
    <w:rPr>
      <w:rFonts w:ascii="Calibri" w:eastAsia="Calibri" w:hAnsi="Calibri" w:cs="Calibri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EB0E69"/>
  </w:style>
  <w:style w:type="paragraph" w:styleId="PargrafodaLista">
    <w:name w:val="List Paragraph"/>
    <w:basedOn w:val="Normal"/>
    <w:uiPriority w:val="1"/>
    <w:qFormat/>
    <w:rsid w:val="005079AB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pt-BR"/>
      <w14:ligatures w14:val="standardContextual"/>
    </w:rPr>
  </w:style>
  <w:style w:type="character" w:styleId="Hyperlink">
    <w:name w:val="Hyperlink"/>
    <w:basedOn w:val="Fontepargpadro"/>
    <w:uiPriority w:val="99"/>
    <w:unhideWhenUsed/>
    <w:rsid w:val="003B46B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C57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C57A8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nhideWhenUsed/>
    <w:rsid w:val="00AC57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C57A8"/>
    <w:rPr>
      <w:rFonts w:ascii="Calibri" w:eastAsia="Calibri" w:hAnsi="Calibri"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C57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57A8"/>
    <w:rPr>
      <w:rFonts w:ascii="Tahoma" w:eastAsia="Calibri" w:hAnsi="Tahoma" w:cs="Tahoma"/>
      <w:sz w:val="16"/>
      <w:szCs w:val="16"/>
      <w:lang w:val="pt-PT"/>
    </w:rPr>
  </w:style>
  <w:style w:type="paragraph" w:styleId="NormalWeb">
    <w:name w:val="Normal (Web)"/>
    <w:basedOn w:val="Normal"/>
    <w:uiPriority w:val="99"/>
    <w:semiHidden/>
    <w:unhideWhenUsed/>
    <w:rsid w:val="0032199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3219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&#226;mara@campoere.sc.leg.br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985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Alan</cp:lastModifiedBy>
  <cp:revision>6</cp:revision>
  <cp:lastPrinted>2024-09-26T17:16:00Z</cp:lastPrinted>
  <dcterms:created xsi:type="dcterms:W3CDTF">2024-06-10T19:05:00Z</dcterms:created>
  <dcterms:modified xsi:type="dcterms:W3CDTF">2024-09-26T17:16:00Z</dcterms:modified>
</cp:coreProperties>
</file>