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94FF1" w14:textId="77777777" w:rsidR="00EB0E69" w:rsidRPr="003D57E0" w:rsidRDefault="00EB0E69" w:rsidP="00EB0E69">
      <w:pPr>
        <w:spacing w:before="75"/>
        <w:ind w:left="355" w:right="1176"/>
        <w:jc w:val="center"/>
        <w:rPr>
          <w:b/>
          <w:sz w:val="24"/>
          <w:lang w:val="pt-BR"/>
        </w:rPr>
      </w:pPr>
      <w:r w:rsidRPr="003D57E0">
        <w:rPr>
          <w:b/>
          <w:sz w:val="24"/>
          <w:lang w:val="pt-BR"/>
        </w:rPr>
        <w:t>DOCUMENTO</w:t>
      </w:r>
      <w:r w:rsidRPr="003D57E0">
        <w:rPr>
          <w:b/>
          <w:spacing w:val="-3"/>
          <w:sz w:val="24"/>
          <w:lang w:val="pt-BR"/>
        </w:rPr>
        <w:t xml:space="preserve"> </w:t>
      </w:r>
      <w:r w:rsidRPr="003D57E0">
        <w:rPr>
          <w:b/>
          <w:sz w:val="24"/>
          <w:lang w:val="pt-BR"/>
        </w:rPr>
        <w:t>DE</w:t>
      </w:r>
      <w:r w:rsidRPr="003D57E0">
        <w:rPr>
          <w:b/>
          <w:spacing w:val="-4"/>
          <w:sz w:val="24"/>
          <w:lang w:val="pt-BR"/>
        </w:rPr>
        <w:t xml:space="preserve"> </w:t>
      </w:r>
      <w:r w:rsidRPr="003D57E0">
        <w:rPr>
          <w:b/>
          <w:sz w:val="24"/>
          <w:lang w:val="pt-BR"/>
        </w:rPr>
        <w:t>FORMALIZAÇÃO</w:t>
      </w:r>
      <w:r w:rsidRPr="003D57E0">
        <w:rPr>
          <w:b/>
          <w:spacing w:val="-2"/>
          <w:sz w:val="24"/>
          <w:lang w:val="pt-BR"/>
        </w:rPr>
        <w:t xml:space="preserve"> </w:t>
      </w:r>
      <w:r w:rsidRPr="003D57E0">
        <w:rPr>
          <w:b/>
          <w:sz w:val="24"/>
          <w:lang w:val="pt-BR"/>
        </w:rPr>
        <w:t>DE</w:t>
      </w:r>
      <w:r w:rsidRPr="003D57E0">
        <w:rPr>
          <w:b/>
          <w:spacing w:val="-5"/>
          <w:sz w:val="24"/>
          <w:lang w:val="pt-BR"/>
        </w:rPr>
        <w:t xml:space="preserve"> </w:t>
      </w:r>
      <w:r w:rsidRPr="003D57E0">
        <w:rPr>
          <w:b/>
          <w:sz w:val="24"/>
          <w:lang w:val="pt-BR"/>
        </w:rPr>
        <w:t>DEMANDA</w:t>
      </w:r>
    </w:p>
    <w:p w14:paraId="094C8F6B" w14:textId="77777777" w:rsidR="00EB0E69" w:rsidRPr="003D57E0" w:rsidRDefault="00EB0E69" w:rsidP="00EB0E69">
      <w:pPr>
        <w:pStyle w:val="Corpodetexto"/>
        <w:rPr>
          <w:b/>
          <w:sz w:val="20"/>
          <w:lang w:val="pt-BR"/>
        </w:rPr>
      </w:pPr>
    </w:p>
    <w:p w14:paraId="5926BE8E" w14:textId="77777777" w:rsidR="00EB0E69" w:rsidRPr="003D57E0" w:rsidRDefault="00EB0E69" w:rsidP="00EB0E69">
      <w:pPr>
        <w:pStyle w:val="Corpodetexto"/>
        <w:spacing w:before="3"/>
        <w:rPr>
          <w:b/>
          <w:sz w:val="10"/>
          <w:lang w:val="pt-BR"/>
        </w:rPr>
      </w:pPr>
    </w:p>
    <w:tbl>
      <w:tblPr>
        <w:tblStyle w:val="TableNormal"/>
        <w:tblW w:w="9375" w:type="dxa"/>
        <w:tblInd w:w="-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"/>
        <w:gridCol w:w="727"/>
        <w:gridCol w:w="1699"/>
        <w:gridCol w:w="1135"/>
        <w:gridCol w:w="1277"/>
        <w:gridCol w:w="1357"/>
        <w:gridCol w:w="1477"/>
        <w:gridCol w:w="1593"/>
      </w:tblGrid>
      <w:tr w:rsidR="00EB0E69" w:rsidRPr="003D57E0" w14:paraId="66E5E68E" w14:textId="77777777" w:rsidTr="00AC57A8">
        <w:trPr>
          <w:trHeight w:val="479"/>
        </w:trPr>
        <w:tc>
          <w:tcPr>
            <w:tcW w:w="9375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3E6940C0" w14:textId="77777777" w:rsidR="00EB0E69" w:rsidRPr="003D57E0" w:rsidRDefault="00EB0E69" w:rsidP="00020E4D">
            <w:pPr>
              <w:pStyle w:val="TableParagraph"/>
              <w:spacing w:before="97"/>
              <w:ind w:left="2464" w:right="2436"/>
              <w:jc w:val="center"/>
              <w:rPr>
                <w:b/>
                <w:lang w:val="pt-BR"/>
              </w:rPr>
            </w:pPr>
            <w:r w:rsidRPr="003D57E0">
              <w:rPr>
                <w:b/>
                <w:lang w:val="pt-BR"/>
              </w:rPr>
              <w:t>DOCUMENTO</w:t>
            </w:r>
            <w:r w:rsidRPr="003D57E0">
              <w:rPr>
                <w:b/>
                <w:spacing w:val="-6"/>
                <w:lang w:val="pt-BR"/>
              </w:rPr>
              <w:t xml:space="preserve"> </w:t>
            </w:r>
            <w:r w:rsidRPr="003D57E0">
              <w:rPr>
                <w:b/>
                <w:lang w:val="pt-BR"/>
              </w:rPr>
              <w:t>DE</w:t>
            </w:r>
            <w:r w:rsidRPr="003D57E0">
              <w:rPr>
                <w:b/>
                <w:spacing w:val="-2"/>
                <w:lang w:val="pt-BR"/>
              </w:rPr>
              <w:t xml:space="preserve"> </w:t>
            </w:r>
            <w:r w:rsidRPr="003D57E0">
              <w:rPr>
                <w:b/>
                <w:lang w:val="pt-BR"/>
              </w:rPr>
              <w:t>FORMALIZAÇÃO</w:t>
            </w:r>
            <w:r w:rsidRPr="003D57E0">
              <w:rPr>
                <w:b/>
                <w:spacing w:val="-2"/>
                <w:lang w:val="pt-BR"/>
              </w:rPr>
              <w:t xml:space="preserve"> </w:t>
            </w:r>
            <w:r w:rsidRPr="003D57E0">
              <w:rPr>
                <w:b/>
                <w:lang w:val="pt-BR"/>
              </w:rPr>
              <w:t>DE</w:t>
            </w:r>
            <w:r w:rsidRPr="003D57E0">
              <w:rPr>
                <w:b/>
                <w:spacing w:val="-4"/>
                <w:lang w:val="pt-BR"/>
              </w:rPr>
              <w:t xml:space="preserve"> </w:t>
            </w:r>
            <w:r w:rsidRPr="003D57E0">
              <w:rPr>
                <w:b/>
                <w:lang w:val="pt-BR"/>
              </w:rPr>
              <w:t>DEMANDA</w:t>
            </w:r>
          </w:p>
        </w:tc>
      </w:tr>
      <w:tr w:rsidR="00EB0E69" w:rsidRPr="003D57E0" w14:paraId="2AA10D44" w14:textId="77777777" w:rsidTr="00AC57A8">
        <w:trPr>
          <w:trHeight w:val="659"/>
        </w:trPr>
        <w:tc>
          <w:tcPr>
            <w:tcW w:w="9375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1CCAC981" w14:textId="4A1E2667" w:rsidR="00EB0E69" w:rsidRPr="003D57E0" w:rsidRDefault="00EB0E69" w:rsidP="00020E4D">
            <w:pPr>
              <w:pStyle w:val="TableParagraph"/>
              <w:spacing w:before="87"/>
              <w:ind w:left="100"/>
              <w:rPr>
                <w:b/>
                <w:lang w:val="pt-BR"/>
              </w:rPr>
            </w:pPr>
            <w:r w:rsidRPr="003D57E0">
              <w:rPr>
                <w:lang w:val="pt-BR"/>
              </w:rPr>
              <w:t>Órgão:</w:t>
            </w:r>
            <w:r w:rsidRPr="003D57E0">
              <w:rPr>
                <w:spacing w:val="-3"/>
                <w:lang w:val="pt-BR"/>
              </w:rPr>
              <w:t xml:space="preserve"> </w:t>
            </w:r>
            <w:r w:rsidR="005079AB">
              <w:rPr>
                <w:spacing w:val="-3"/>
                <w:lang w:val="pt-BR"/>
              </w:rPr>
              <w:t>Câmara Municipal de Vereadores</w:t>
            </w:r>
          </w:p>
        </w:tc>
      </w:tr>
      <w:tr w:rsidR="00EB0E69" w:rsidRPr="003D57E0" w14:paraId="6DC3D74A" w14:textId="77777777" w:rsidTr="00AC57A8">
        <w:trPr>
          <w:trHeight w:val="498"/>
        </w:trPr>
        <w:tc>
          <w:tcPr>
            <w:tcW w:w="9375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7F86B467" w14:textId="1F14293C" w:rsidR="00EB0E69" w:rsidRPr="003D57E0" w:rsidRDefault="00EB0E69" w:rsidP="00020E4D">
            <w:pPr>
              <w:pStyle w:val="TableParagraph"/>
              <w:spacing w:before="78"/>
              <w:ind w:left="100"/>
              <w:rPr>
                <w:lang w:val="pt-BR"/>
              </w:rPr>
            </w:pPr>
            <w:r w:rsidRPr="003D57E0">
              <w:rPr>
                <w:lang w:val="pt-BR"/>
              </w:rPr>
              <w:t>Setor</w:t>
            </w:r>
            <w:r w:rsidRPr="003D57E0">
              <w:rPr>
                <w:spacing w:val="-7"/>
                <w:lang w:val="pt-BR"/>
              </w:rPr>
              <w:t xml:space="preserve"> </w:t>
            </w:r>
            <w:r w:rsidRPr="003D57E0">
              <w:rPr>
                <w:lang w:val="pt-BR"/>
              </w:rPr>
              <w:t>requisitante</w:t>
            </w:r>
            <w:r w:rsidRPr="003D57E0">
              <w:rPr>
                <w:spacing w:val="-5"/>
                <w:lang w:val="pt-BR"/>
              </w:rPr>
              <w:t xml:space="preserve"> </w:t>
            </w:r>
            <w:r w:rsidRPr="003D57E0">
              <w:rPr>
                <w:lang w:val="pt-BR"/>
              </w:rPr>
              <w:t>(Unidade/Setor/Departamento):</w:t>
            </w:r>
            <w:r w:rsidR="00A0629A">
              <w:rPr>
                <w:lang w:val="pt-BR"/>
              </w:rPr>
              <w:t xml:space="preserve"> </w:t>
            </w:r>
            <w:r w:rsidR="005079AB">
              <w:rPr>
                <w:lang w:val="pt-BR"/>
              </w:rPr>
              <w:t>Câmara Municipal de Vereadores</w:t>
            </w:r>
          </w:p>
        </w:tc>
      </w:tr>
      <w:tr w:rsidR="00EB0E69" w:rsidRPr="003D57E0" w14:paraId="3B1B6195" w14:textId="77777777" w:rsidTr="00AC57A8">
        <w:trPr>
          <w:trHeight w:val="493"/>
        </w:trPr>
        <w:tc>
          <w:tcPr>
            <w:tcW w:w="110" w:type="dxa"/>
            <w:tcBorders>
              <w:left w:val="single" w:sz="12" w:space="0" w:color="000000"/>
              <w:right w:val="nil"/>
            </w:tcBorders>
          </w:tcPr>
          <w:p w14:paraId="0D27261A" w14:textId="77777777" w:rsidR="00EB0E69" w:rsidRPr="003D57E0" w:rsidRDefault="00EB0E69" w:rsidP="00020E4D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3561" w:type="dxa"/>
            <w:gridSpan w:val="3"/>
            <w:tcBorders>
              <w:left w:val="nil"/>
              <w:right w:val="nil"/>
            </w:tcBorders>
          </w:tcPr>
          <w:p w14:paraId="31ED5C6F" w14:textId="7E203032" w:rsidR="00EB0E69" w:rsidRPr="003D57E0" w:rsidRDefault="00EB0E69" w:rsidP="00020E4D">
            <w:pPr>
              <w:pStyle w:val="TableParagraph"/>
              <w:spacing w:before="97"/>
              <w:ind w:left="5"/>
              <w:rPr>
                <w:b/>
                <w:lang w:val="pt-BR"/>
              </w:rPr>
            </w:pPr>
            <w:r w:rsidRPr="003D57E0">
              <w:rPr>
                <w:lang w:val="pt-BR"/>
              </w:rPr>
              <w:t>Responsável</w:t>
            </w:r>
            <w:r w:rsidRPr="003D57E0">
              <w:rPr>
                <w:spacing w:val="-4"/>
                <w:lang w:val="pt-BR"/>
              </w:rPr>
              <w:t xml:space="preserve"> </w:t>
            </w:r>
            <w:r w:rsidRPr="003D57E0">
              <w:rPr>
                <w:lang w:val="pt-BR"/>
              </w:rPr>
              <w:t>pela</w:t>
            </w:r>
            <w:r w:rsidRPr="003D57E0">
              <w:rPr>
                <w:spacing w:val="-3"/>
                <w:lang w:val="pt-BR"/>
              </w:rPr>
              <w:t xml:space="preserve"> </w:t>
            </w:r>
            <w:r w:rsidRPr="003D57E0">
              <w:rPr>
                <w:lang w:val="pt-BR"/>
              </w:rPr>
              <w:t>Demanda</w:t>
            </w:r>
            <w:r w:rsidRPr="003D57E0">
              <w:rPr>
                <w:b/>
                <w:lang w:val="pt-BR"/>
              </w:rPr>
              <w:t>:</w:t>
            </w:r>
            <w:proofErr w:type="gramStart"/>
            <w:r w:rsidR="005079AB">
              <w:rPr>
                <w:b/>
                <w:lang w:val="pt-BR"/>
              </w:rPr>
              <w:t xml:space="preserve"> </w:t>
            </w:r>
            <w:r w:rsidR="00120A66">
              <w:rPr>
                <w:b/>
                <w:lang w:val="pt-BR"/>
              </w:rPr>
              <w:t xml:space="preserve"> </w:t>
            </w:r>
            <w:proofErr w:type="gramEnd"/>
            <w:r w:rsidR="003B46BD">
              <w:rPr>
                <w:b/>
                <w:lang w:val="pt-BR"/>
              </w:rPr>
              <w:t xml:space="preserve">JOSE LUIZ FIDELIS </w:t>
            </w:r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79FFCF82" w14:textId="77777777" w:rsidR="00EB0E69" w:rsidRPr="003D57E0" w:rsidRDefault="00EB0E69" w:rsidP="00020E4D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2834" w:type="dxa"/>
            <w:gridSpan w:val="2"/>
            <w:tcBorders>
              <w:left w:val="nil"/>
              <w:right w:val="nil"/>
            </w:tcBorders>
          </w:tcPr>
          <w:p w14:paraId="65C8AF7A" w14:textId="59469BC2" w:rsidR="00EB0E69" w:rsidRPr="003D57E0" w:rsidRDefault="003B46BD" w:rsidP="00020E4D">
            <w:pPr>
              <w:pStyle w:val="TableParagraph"/>
              <w:spacing w:before="97"/>
              <w:ind w:left="627"/>
              <w:rPr>
                <w:lang w:val="pt-BR"/>
              </w:rPr>
            </w:pPr>
            <w:r>
              <w:rPr>
                <w:lang w:val="pt-BR"/>
              </w:rPr>
              <w:t>CPF 04747725***</w:t>
            </w:r>
          </w:p>
        </w:tc>
        <w:tc>
          <w:tcPr>
            <w:tcW w:w="1593" w:type="dxa"/>
            <w:tcBorders>
              <w:left w:val="nil"/>
              <w:right w:val="single" w:sz="12" w:space="0" w:color="000000"/>
            </w:tcBorders>
          </w:tcPr>
          <w:p w14:paraId="5F00C1E5" w14:textId="77777777" w:rsidR="00EB0E69" w:rsidRPr="003D57E0" w:rsidRDefault="00EB0E69" w:rsidP="00020E4D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EB0E69" w:rsidRPr="003D57E0" w14:paraId="03C65469" w14:textId="77777777" w:rsidTr="00AC57A8">
        <w:trPr>
          <w:trHeight w:val="450"/>
        </w:trPr>
        <w:tc>
          <w:tcPr>
            <w:tcW w:w="110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247B607B" w14:textId="77777777" w:rsidR="00EB0E69" w:rsidRPr="003D57E0" w:rsidRDefault="00EB0E69" w:rsidP="00020E4D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27" w:type="dxa"/>
            <w:tcBorders>
              <w:left w:val="nil"/>
              <w:bottom w:val="single" w:sz="12" w:space="0" w:color="000000"/>
              <w:right w:val="nil"/>
            </w:tcBorders>
          </w:tcPr>
          <w:p w14:paraId="2C310FDF" w14:textId="77777777" w:rsidR="00EB0E69" w:rsidRPr="003D57E0" w:rsidRDefault="00EB0E69" w:rsidP="00020E4D">
            <w:pPr>
              <w:pStyle w:val="TableParagraph"/>
              <w:spacing w:before="78"/>
              <w:ind w:right="96"/>
              <w:jc w:val="center"/>
              <w:rPr>
                <w:lang w:val="pt-BR"/>
              </w:rPr>
            </w:pPr>
            <w:r w:rsidRPr="003D57E0">
              <w:rPr>
                <w:lang w:val="pt-BR"/>
              </w:rPr>
              <w:t>E-mail:</w:t>
            </w:r>
          </w:p>
        </w:tc>
        <w:tc>
          <w:tcPr>
            <w:tcW w:w="1699" w:type="dxa"/>
            <w:tcBorders>
              <w:left w:val="nil"/>
              <w:bottom w:val="single" w:sz="12" w:space="0" w:color="000000"/>
              <w:right w:val="nil"/>
            </w:tcBorders>
          </w:tcPr>
          <w:p w14:paraId="713AB8E6" w14:textId="6A3DAE45" w:rsidR="00EB0E69" w:rsidRPr="003D57E0" w:rsidRDefault="00AC57A8" w:rsidP="00020E4D">
            <w:pPr>
              <w:pStyle w:val="TableParagraph"/>
              <w:rPr>
                <w:rFonts w:ascii="Times New Roman"/>
                <w:sz w:val="20"/>
                <w:lang w:val="pt-BR"/>
              </w:rPr>
            </w:pPr>
            <w:hyperlink r:id="rId8" w:history="1">
              <w:r w:rsidR="003B46BD" w:rsidRPr="000A09D0">
                <w:rPr>
                  <w:rStyle w:val="Hyperlink"/>
                  <w:rFonts w:ascii="Times New Roman"/>
                  <w:sz w:val="20"/>
                  <w:lang w:val="pt-BR"/>
                </w:rPr>
                <w:t>c</w:t>
              </w:r>
              <w:r w:rsidR="003B46BD" w:rsidRPr="000A09D0">
                <w:rPr>
                  <w:rStyle w:val="Hyperlink"/>
                  <w:rFonts w:ascii="Times New Roman"/>
                  <w:sz w:val="20"/>
                  <w:lang w:val="pt-BR"/>
                </w:rPr>
                <w:t>â</w:t>
              </w:r>
              <w:r w:rsidR="003B46BD" w:rsidRPr="000A09D0">
                <w:rPr>
                  <w:rStyle w:val="Hyperlink"/>
                  <w:rFonts w:ascii="Times New Roman"/>
                  <w:sz w:val="20"/>
                  <w:lang w:val="pt-BR"/>
                </w:rPr>
                <w:t>mara@campoere.sc.leg.br</w:t>
              </w:r>
            </w:hyperlink>
          </w:p>
        </w:tc>
        <w:tc>
          <w:tcPr>
            <w:tcW w:w="1135" w:type="dxa"/>
            <w:tcBorders>
              <w:left w:val="nil"/>
              <w:bottom w:val="single" w:sz="12" w:space="0" w:color="000000"/>
              <w:right w:val="nil"/>
            </w:tcBorders>
          </w:tcPr>
          <w:p w14:paraId="74D4360E" w14:textId="77777777" w:rsidR="00EB0E69" w:rsidRPr="003D57E0" w:rsidRDefault="00EB0E69" w:rsidP="00020E4D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2634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0C2AA383" w14:textId="79B1DD79" w:rsidR="00EB0E69" w:rsidRPr="003D57E0" w:rsidRDefault="00EB0E69" w:rsidP="003B46BD">
            <w:pPr>
              <w:pStyle w:val="TableParagraph"/>
              <w:spacing w:before="78"/>
              <w:ind w:left="713"/>
              <w:rPr>
                <w:lang w:val="pt-BR"/>
              </w:rPr>
            </w:pPr>
            <w:r w:rsidRPr="003D57E0">
              <w:rPr>
                <w:lang w:val="pt-BR"/>
              </w:rPr>
              <w:t>Telefone: (</w:t>
            </w:r>
            <w:r w:rsidR="003B46BD">
              <w:rPr>
                <w:lang w:val="pt-BR"/>
              </w:rPr>
              <w:t>49</w:t>
            </w:r>
            <w:r w:rsidRPr="003D57E0">
              <w:rPr>
                <w:lang w:val="pt-BR"/>
              </w:rPr>
              <w:t>)</w:t>
            </w:r>
            <w:r w:rsidR="003B46BD">
              <w:rPr>
                <w:lang w:val="pt-BR"/>
              </w:rPr>
              <w:t xml:space="preserve"> 36551017</w:t>
            </w:r>
          </w:p>
        </w:tc>
        <w:tc>
          <w:tcPr>
            <w:tcW w:w="1477" w:type="dxa"/>
            <w:tcBorders>
              <w:left w:val="nil"/>
              <w:bottom w:val="single" w:sz="12" w:space="0" w:color="000000"/>
              <w:right w:val="nil"/>
            </w:tcBorders>
          </w:tcPr>
          <w:p w14:paraId="5ACF85C5" w14:textId="77777777" w:rsidR="00EB0E69" w:rsidRPr="003D57E0" w:rsidRDefault="00EB0E69" w:rsidP="00020E4D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593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664BC4B5" w14:textId="77777777" w:rsidR="00EB0E69" w:rsidRPr="003D57E0" w:rsidRDefault="00EB0E69" w:rsidP="00020E4D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EB0E69" w:rsidRPr="003D57E0" w14:paraId="3AF9D495" w14:textId="77777777" w:rsidTr="00AC57A8">
        <w:trPr>
          <w:trHeight w:val="778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0D941" w14:textId="1A30642C" w:rsidR="00EB0E69" w:rsidRDefault="00EB0E69" w:rsidP="005079AB">
            <w:pPr>
              <w:pStyle w:val="TableParagraph"/>
              <w:numPr>
                <w:ilvl w:val="0"/>
                <w:numId w:val="1"/>
              </w:numPr>
              <w:spacing w:before="66"/>
              <w:rPr>
                <w:b/>
                <w:spacing w:val="-3"/>
                <w:lang w:val="pt-BR"/>
              </w:rPr>
            </w:pPr>
            <w:r w:rsidRPr="003D57E0">
              <w:rPr>
                <w:b/>
                <w:lang w:val="pt-BR"/>
              </w:rPr>
              <w:t>Objeto:</w:t>
            </w:r>
            <w:r w:rsidRPr="003D57E0">
              <w:rPr>
                <w:b/>
                <w:spacing w:val="-3"/>
                <w:lang w:val="pt-BR"/>
              </w:rPr>
              <w:t xml:space="preserve"> </w:t>
            </w:r>
            <w:r w:rsidR="005079AB" w:rsidRPr="005079AB">
              <w:rPr>
                <w:b/>
                <w:spacing w:val="-3"/>
                <w:lang w:val="pt-BR"/>
              </w:rPr>
              <w:t>Contratação de pessoa física</w:t>
            </w:r>
            <w:r w:rsidR="00020E4D">
              <w:rPr>
                <w:b/>
                <w:spacing w:val="-3"/>
                <w:lang w:val="pt-BR"/>
              </w:rPr>
              <w:t xml:space="preserve"> ou jurídica</w:t>
            </w:r>
            <w:proofErr w:type="gramStart"/>
            <w:r w:rsidR="00020E4D">
              <w:rPr>
                <w:b/>
                <w:spacing w:val="-3"/>
                <w:lang w:val="pt-BR"/>
              </w:rPr>
              <w:t xml:space="preserve"> </w:t>
            </w:r>
            <w:r w:rsidR="005079AB" w:rsidRPr="005079AB">
              <w:rPr>
                <w:b/>
                <w:spacing w:val="-3"/>
                <w:lang w:val="pt-BR"/>
              </w:rPr>
              <w:t xml:space="preserve"> </w:t>
            </w:r>
            <w:proofErr w:type="gramEnd"/>
            <w:r w:rsidR="005079AB" w:rsidRPr="005079AB">
              <w:rPr>
                <w:b/>
                <w:spacing w:val="-3"/>
                <w:lang w:val="pt-BR"/>
              </w:rPr>
              <w:t xml:space="preserve">para prestação de serviços técnicos especializados de engenharia mecânica e consultoria de investigação e análise para acompanhamento dos trabalhos da Comissão Parlamentar de Inquérito designada pela Resolução </w:t>
            </w:r>
            <w:proofErr w:type="spellStart"/>
            <w:r w:rsidR="005079AB" w:rsidRPr="005079AB">
              <w:rPr>
                <w:b/>
                <w:spacing w:val="-3"/>
                <w:lang w:val="pt-BR"/>
              </w:rPr>
              <w:t>n.°</w:t>
            </w:r>
            <w:proofErr w:type="spellEnd"/>
            <w:r w:rsidR="005079AB" w:rsidRPr="005079AB">
              <w:rPr>
                <w:b/>
                <w:spacing w:val="-3"/>
                <w:lang w:val="pt-BR"/>
              </w:rPr>
              <w:t xml:space="preserve"> 001/2024, de 6 de fevereiro de 2024, da Câmara Municipal de Campo Ere/SC.</w:t>
            </w:r>
          </w:p>
          <w:p w14:paraId="59645597" w14:textId="77777777" w:rsidR="005079AB" w:rsidRDefault="005079AB" w:rsidP="005079AB"/>
          <w:p w14:paraId="378D7B94" w14:textId="77777777" w:rsidR="00020E4D" w:rsidRDefault="005079AB" w:rsidP="005079AB">
            <w:pPr>
              <w:pStyle w:val="PargrafodaLista"/>
              <w:numPr>
                <w:ilvl w:val="0"/>
                <w:numId w:val="2"/>
              </w:numPr>
            </w:pPr>
            <w:r>
              <w:t xml:space="preserve">Acompanhamento dos trabalhos da Comissão Parlamentar de Inquérito (CPI), representando o Poder Legislativo, conforme estabelecido na Resolução </w:t>
            </w:r>
            <w:proofErr w:type="spellStart"/>
            <w:r>
              <w:t>n.°</w:t>
            </w:r>
            <w:proofErr w:type="spellEnd"/>
            <w:r>
              <w:t xml:space="preserve"> 001/2024. </w:t>
            </w:r>
          </w:p>
          <w:p w14:paraId="7F9E578E" w14:textId="2188DE9F" w:rsidR="00020E4D" w:rsidRDefault="005079AB" w:rsidP="005079AB">
            <w:pPr>
              <w:pStyle w:val="PargrafodaLista"/>
              <w:numPr>
                <w:ilvl w:val="0"/>
                <w:numId w:val="2"/>
              </w:numPr>
            </w:pPr>
            <w:r>
              <w:t xml:space="preserve"> Consultoria de investigação e análise para apurar os gastos excessivos da atual gestão no conserto das máquinas pertencentes ao município, especificamente no setor de Agricultura e DMER. </w:t>
            </w:r>
          </w:p>
          <w:p w14:paraId="113FFF57" w14:textId="051987B1" w:rsidR="00020E4D" w:rsidRDefault="005079AB" w:rsidP="005079AB">
            <w:pPr>
              <w:pStyle w:val="PargrafodaLista"/>
              <w:numPr>
                <w:ilvl w:val="0"/>
                <w:numId w:val="2"/>
              </w:numPr>
            </w:pPr>
            <w:r>
              <w:t xml:space="preserve">Assessoria e análise dos documentos relacionados à CPI, visando verificar a existência de gastos exagerados na manutenção das máquinas municipais. </w:t>
            </w:r>
          </w:p>
          <w:p w14:paraId="79346296" w14:textId="36222C2F" w:rsidR="005079AB" w:rsidRDefault="005079AB" w:rsidP="005079AB">
            <w:pPr>
              <w:pStyle w:val="PargrafodaLista"/>
              <w:numPr>
                <w:ilvl w:val="0"/>
                <w:numId w:val="2"/>
              </w:numPr>
            </w:pPr>
            <w:r>
              <w:t>Elaboração de parecer técnico final com conclusões e recomendações.</w:t>
            </w:r>
          </w:p>
          <w:p w14:paraId="6AA0EEE6" w14:textId="2BBDD11B" w:rsidR="005079AB" w:rsidRPr="003D57E0" w:rsidRDefault="005079AB" w:rsidP="005079AB">
            <w:pPr>
              <w:pStyle w:val="TableParagraph"/>
              <w:spacing w:before="66"/>
              <w:ind w:left="460"/>
              <w:rPr>
                <w:b/>
                <w:lang w:val="pt-BR"/>
              </w:rPr>
            </w:pPr>
            <w:r>
              <w:t>O serviço deverá ser realizado in loco, na sede da Câmara de Vereadores, ou nos departamentos investigados na Prefeitura Municipal. Prazo máximo de 40 dias para entrega de do relatório final.</w:t>
            </w:r>
          </w:p>
        </w:tc>
      </w:tr>
      <w:tr w:rsidR="00EB0E69" w:rsidRPr="003D57E0" w14:paraId="19EB78EF" w14:textId="77777777" w:rsidTr="00AC57A8">
        <w:trPr>
          <w:trHeight w:val="946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CC84F" w14:textId="7D85E27B" w:rsidR="00A14AA2" w:rsidRDefault="00EB0E69" w:rsidP="00A14AA2">
            <w:pPr>
              <w:pStyle w:val="TableParagraph"/>
              <w:numPr>
                <w:ilvl w:val="0"/>
                <w:numId w:val="1"/>
              </w:numPr>
              <w:spacing w:before="99"/>
              <w:rPr>
                <w:b/>
                <w:lang w:val="pt-BR"/>
              </w:rPr>
            </w:pPr>
            <w:r w:rsidRPr="003D57E0">
              <w:rPr>
                <w:b/>
                <w:lang w:val="pt-BR"/>
              </w:rPr>
              <w:t>Justificativa</w:t>
            </w:r>
            <w:r w:rsidRPr="003D57E0">
              <w:rPr>
                <w:b/>
                <w:spacing w:val="-3"/>
                <w:lang w:val="pt-BR"/>
              </w:rPr>
              <w:t xml:space="preserve"> </w:t>
            </w:r>
            <w:r w:rsidRPr="003D57E0">
              <w:rPr>
                <w:b/>
                <w:lang w:val="pt-BR"/>
              </w:rPr>
              <w:t>da</w:t>
            </w:r>
            <w:r w:rsidRPr="003D57E0">
              <w:rPr>
                <w:b/>
                <w:spacing w:val="-3"/>
                <w:lang w:val="pt-BR"/>
              </w:rPr>
              <w:t xml:space="preserve"> </w:t>
            </w:r>
            <w:r w:rsidRPr="003D57E0">
              <w:rPr>
                <w:b/>
                <w:lang w:val="pt-BR"/>
              </w:rPr>
              <w:t>necessidade</w:t>
            </w:r>
            <w:r w:rsidRPr="003D57E0">
              <w:rPr>
                <w:b/>
                <w:spacing w:val="-2"/>
                <w:lang w:val="pt-BR"/>
              </w:rPr>
              <w:t xml:space="preserve"> </w:t>
            </w:r>
            <w:r w:rsidRPr="003D57E0">
              <w:rPr>
                <w:b/>
                <w:lang w:val="pt-BR"/>
              </w:rPr>
              <w:t>da</w:t>
            </w:r>
            <w:r w:rsidRPr="003D57E0">
              <w:rPr>
                <w:b/>
                <w:spacing w:val="-4"/>
                <w:lang w:val="pt-BR"/>
              </w:rPr>
              <w:t xml:space="preserve"> </w:t>
            </w:r>
            <w:r w:rsidRPr="003D57E0">
              <w:rPr>
                <w:b/>
                <w:lang w:val="pt-BR"/>
              </w:rPr>
              <w:t>contratação:</w:t>
            </w:r>
            <w:r w:rsidR="00A0629A">
              <w:rPr>
                <w:b/>
                <w:lang w:val="pt-BR"/>
              </w:rPr>
              <w:t xml:space="preserve"> </w:t>
            </w:r>
          </w:p>
          <w:p w14:paraId="52A893B9" w14:textId="77777777" w:rsidR="00A14AA2" w:rsidRPr="00A14AA2" w:rsidRDefault="00A14AA2" w:rsidP="00A14AA2">
            <w:pPr>
              <w:pStyle w:val="TableParagraph"/>
              <w:numPr>
                <w:ilvl w:val="1"/>
                <w:numId w:val="1"/>
              </w:numPr>
              <w:spacing w:before="99"/>
              <w:rPr>
                <w:b/>
                <w:lang w:val="pt-BR"/>
              </w:rPr>
            </w:pPr>
            <w:r w:rsidRPr="00A14AA2">
              <w:rPr>
                <w:bCs/>
                <w:sz w:val="24"/>
              </w:rPr>
              <w:t>Considerando requerimento protocolado e deferido da Comissão Parlamentar de Inquérito que solicita e justifica a contratação de perícia para o andamento dos trabalhos da mesma.</w:t>
            </w:r>
          </w:p>
          <w:p w14:paraId="7348E653" w14:textId="77777777" w:rsidR="00A14AA2" w:rsidRPr="00A14AA2" w:rsidRDefault="00A14AA2" w:rsidP="00A14AA2">
            <w:pPr>
              <w:pStyle w:val="TableParagraph"/>
              <w:numPr>
                <w:ilvl w:val="1"/>
                <w:numId w:val="1"/>
              </w:numPr>
              <w:spacing w:before="99"/>
              <w:rPr>
                <w:b/>
                <w:lang w:val="pt-BR"/>
              </w:rPr>
            </w:pPr>
            <w:r w:rsidRPr="00A14AA2">
              <w:rPr>
                <w:bCs/>
                <w:sz w:val="24"/>
                <w:lang w:val="pt-BR"/>
              </w:rPr>
              <w:t xml:space="preserve">Considerando que a Câmara de Vereadores deve exercer o poder de fiscalizador e que uma vez aprovada </w:t>
            </w:r>
            <w:proofErr w:type="gramStart"/>
            <w:r w:rsidRPr="00A14AA2">
              <w:rPr>
                <w:bCs/>
                <w:sz w:val="24"/>
                <w:lang w:val="pt-BR"/>
              </w:rPr>
              <w:t>a</w:t>
            </w:r>
            <w:proofErr w:type="gramEnd"/>
            <w:r w:rsidRPr="00A14AA2">
              <w:rPr>
                <w:bCs/>
                <w:sz w:val="24"/>
                <w:lang w:val="pt-BR"/>
              </w:rPr>
              <w:t xml:space="preserve"> abertura da Comissão Parlamentar deve-se dar condições de trabalho para que mesma possa emitir relatório final de forma coerente e em conformidade com ao parâmetros legais.</w:t>
            </w:r>
          </w:p>
          <w:p w14:paraId="7F5F1E06" w14:textId="77777777" w:rsidR="00A14AA2" w:rsidRPr="00A14AA2" w:rsidRDefault="00A14AA2" w:rsidP="00A14AA2">
            <w:pPr>
              <w:pStyle w:val="TableParagraph"/>
              <w:numPr>
                <w:ilvl w:val="1"/>
                <w:numId w:val="1"/>
              </w:numPr>
              <w:spacing w:before="99"/>
              <w:rPr>
                <w:b/>
                <w:lang w:val="pt-BR"/>
              </w:rPr>
            </w:pPr>
            <w:r w:rsidRPr="00A14AA2">
              <w:rPr>
                <w:bCs/>
                <w:sz w:val="24"/>
                <w:lang w:val="pt-BR"/>
              </w:rPr>
              <w:t>Expertise Especializada: A análise de licitações, contratos e documentos fiscais requer conhecimento especializado em diversas áreas, incluindo direito administrativo, contabilidade pública, e procedimentos de licitação. Contratar um perito técnico com experiência nesses campos pode garantir uma investigação precisa e completa.</w:t>
            </w:r>
          </w:p>
          <w:p w14:paraId="186BEE72" w14:textId="77777777" w:rsidR="00A14AA2" w:rsidRPr="00A14AA2" w:rsidRDefault="00A14AA2" w:rsidP="00A14AA2">
            <w:pPr>
              <w:pStyle w:val="TableParagraph"/>
              <w:numPr>
                <w:ilvl w:val="1"/>
                <w:numId w:val="1"/>
              </w:numPr>
              <w:spacing w:before="99"/>
              <w:rPr>
                <w:b/>
                <w:lang w:val="pt-BR"/>
              </w:rPr>
            </w:pPr>
            <w:r w:rsidRPr="00A14AA2">
              <w:rPr>
                <w:bCs/>
                <w:sz w:val="24"/>
                <w:lang w:val="pt-BR"/>
              </w:rPr>
              <w:t xml:space="preserve">Complexidade dos Documentos: Os documentos envolvidos em processos de licitação e contratos públicos podem ser complexos e técnicos. Um perito técnico pode ajudar a </w:t>
            </w:r>
            <w:r w:rsidRPr="00A14AA2">
              <w:rPr>
                <w:bCs/>
                <w:sz w:val="24"/>
                <w:lang w:val="pt-BR"/>
              </w:rPr>
              <w:lastRenderedPageBreak/>
              <w:t>interpretar esses documentos, identificar irregularidades e explicar questões técnicas de forma compreensível para os membros da CPI e para o público em geral.</w:t>
            </w:r>
          </w:p>
          <w:p w14:paraId="10A41A64" w14:textId="77777777" w:rsidR="00A14AA2" w:rsidRPr="00A14AA2" w:rsidRDefault="00A14AA2" w:rsidP="00A14AA2">
            <w:pPr>
              <w:pStyle w:val="TableParagraph"/>
              <w:numPr>
                <w:ilvl w:val="1"/>
                <w:numId w:val="1"/>
              </w:numPr>
              <w:spacing w:before="99"/>
              <w:rPr>
                <w:b/>
                <w:lang w:val="pt-BR"/>
              </w:rPr>
            </w:pPr>
            <w:r w:rsidRPr="00A14AA2">
              <w:rPr>
                <w:bCs/>
                <w:sz w:val="24"/>
                <w:lang w:val="pt-BR"/>
              </w:rPr>
              <w:t>Imparcialidade e Credibilidade: Ao contratar um perito técnico externo, a CPI pode garantir a imparcialidade e a credibilidade do processo de investigação. Isso é especialmente importante em casos sensíveis onde há potencial para conflitos de interesse ou suspeitas de corrupção.</w:t>
            </w:r>
          </w:p>
          <w:p w14:paraId="4931F0B7" w14:textId="77777777" w:rsidR="00A14AA2" w:rsidRPr="00A14AA2" w:rsidRDefault="00A14AA2" w:rsidP="00A14AA2">
            <w:pPr>
              <w:pStyle w:val="TableParagraph"/>
              <w:numPr>
                <w:ilvl w:val="1"/>
                <w:numId w:val="1"/>
              </w:numPr>
              <w:spacing w:before="99"/>
              <w:rPr>
                <w:b/>
                <w:lang w:val="pt-BR"/>
              </w:rPr>
            </w:pPr>
            <w:r w:rsidRPr="00A14AA2">
              <w:rPr>
                <w:bCs/>
                <w:sz w:val="24"/>
                <w:lang w:val="pt-BR"/>
              </w:rPr>
              <w:t xml:space="preserve">Eficiência e Agilidade: A contratação via dispensa de licitação pode </w:t>
            </w:r>
            <w:proofErr w:type="gramStart"/>
            <w:r w:rsidRPr="00A14AA2">
              <w:rPr>
                <w:bCs/>
                <w:sz w:val="24"/>
                <w:lang w:val="pt-BR"/>
              </w:rPr>
              <w:t>agilizar</w:t>
            </w:r>
            <w:proofErr w:type="gramEnd"/>
            <w:r w:rsidRPr="00A14AA2">
              <w:rPr>
                <w:bCs/>
                <w:sz w:val="24"/>
                <w:lang w:val="pt-BR"/>
              </w:rPr>
              <w:t xml:space="preserve"> o processo de investigação, permitindo que a CPI tenha acesso rápido a especialistas qualificados. Isso é crucial para garantir que a CPI possa cumprir seu mandato dentro de prazos razoáveis e fornecer resultados eficazes.</w:t>
            </w:r>
          </w:p>
          <w:p w14:paraId="075C2DAE" w14:textId="77777777" w:rsidR="00A14AA2" w:rsidRPr="00A14AA2" w:rsidRDefault="00A14AA2" w:rsidP="00A14AA2">
            <w:pPr>
              <w:pStyle w:val="TableParagraph"/>
              <w:numPr>
                <w:ilvl w:val="1"/>
                <w:numId w:val="1"/>
              </w:numPr>
              <w:spacing w:before="99"/>
              <w:rPr>
                <w:b/>
                <w:lang w:val="pt-BR"/>
              </w:rPr>
            </w:pPr>
            <w:r w:rsidRPr="00A14AA2">
              <w:rPr>
                <w:bCs/>
                <w:sz w:val="24"/>
                <w:lang w:val="pt-BR"/>
              </w:rPr>
              <w:t>Complexidade e Volume de Documentação: O volume de documentos a serem examinados em uma investigação desse tipo pode ser significativo, e a análise adequada desses documentos requer tempo e recursos especializados. Um perito técnico pode ajudar a lidar com essa carga de trabalho, garantindo que nenhum detalhe importante seja negligenciado.</w:t>
            </w:r>
          </w:p>
          <w:p w14:paraId="51495AA5" w14:textId="77777777" w:rsidR="00A14AA2" w:rsidRPr="00A14AA2" w:rsidRDefault="00A14AA2" w:rsidP="00A14AA2">
            <w:pPr>
              <w:pStyle w:val="TableParagraph"/>
              <w:numPr>
                <w:ilvl w:val="1"/>
                <w:numId w:val="1"/>
              </w:numPr>
              <w:spacing w:before="99"/>
              <w:rPr>
                <w:b/>
                <w:lang w:val="pt-BR"/>
              </w:rPr>
            </w:pPr>
            <w:r w:rsidRPr="00A14AA2">
              <w:rPr>
                <w:bCs/>
                <w:sz w:val="24"/>
                <w:lang w:val="pt-BR"/>
              </w:rPr>
              <w:t>Proteção Legal: A contratação de um perito técnico qualificado pode ajudar a proteger legalmente os resultados da investigação. Se os procedimentos forem contestados ou levados a tribunal, a presença de um especialista pode fortalecer a posição da CPI e garantir que suas conclusões sejam respaldadas por evidências sólidas.</w:t>
            </w:r>
          </w:p>
          <w:p w14:paraId="3E2A5BF3" w14:textId="0627488E" w:rsidR="00A14AA2" w:rsidRPr="00A14AA2" w:rsidRDefault="00A14AA2" w:rsidP="00A14AA2">
            <w:pPr>
              <w:pStyle w:val="TableParagraph"/>
              <w:numPr>
                <w:ilvl w:val="1"/>
                <w:numId w:val="1"/>
              </w:numPr>
              <w:spacing w:before="99"/>
              <w:rPr>
                <w:b/>
                <w:lang w:val="pt-BR"/>
              </w:rPr>
            </w:pPr>
            <w:r w:rsidRPr="00A14AA2">
              <w:rPr>
                <w:bCs/>
                <w:sz w:val="24"/>
                <w:lang w:val="pt-BR"/>
              </w:rPr>
              <w:t>Em resumo, a contratação de uma perícia técnica via dispensa de licitação para auxiliar uma Comissão Parlamentar de Inquérito é justificada pela necessidade de expertise especializada, imparcialidade, eficiência e proteção legal durante o processo de investigação de licitações, contratos, empenhos e notas fiscais de compras.</w:t>
            </w:r>
          </w:p>
          <w:p w14:paraId="1D5D289B" w14:textId="01B5E977" w:rsidR="005079AB" w:rsidRPr="00A0629A" w:rsidRDefault="005079AB" w:rsidP="00020E4D">
            <w:pPr>
              <w:pStyle w:val="TableParagraph"/>
              <w:spacing w:before="99"/>
              <w:ind w:left="100"/>
              <w:rPr>
                <w:bCs/>
                <w:lang w:val="pt-BR"/>
              </w:rPr>
            </w:pPr>
          </w:p>
        </w:tc>
      </w:tr>
      <w:tr w:rsidR="00EB0E69" w:rsidRPr="003D57E0" w14:paraId="1DE2399F" w14:textId="77777777" w:rsidTr="00AC57A8">
        <w:trPr>
          <w:trHeight w:val="529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F8E47" w14:textId="7C8ECD38" w:rsidR="00EB0E69" w:rsidRPr="00A0629A" w:rsidRDefault="00F45CE6" w:rsidP="00020E4D">
            <w:pPr>
              <w:pStyle w:val="TableParagraph"/>
              <w:spacing w:before="97"/>
              <w:ind w:left="100"/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3</w:t>
            </w:r>
            <w:r w:rsidR="00EB0E69" w:rsidRPr="00A0629A">
              <w:rPr>
                <w:b/>
                <w:lang w:val="pt-BR"/>
              </w:rPr>
              <w:t>.</w:t>
            </w:r>
            <w:r w:rsidR="00EB0E69" w:rsidRPr="00A0629A">
              <w:rPr>
                <w:b/>
                <w:spacing w:val="-3"/>
                <w:lang w:val="pt-BR"/>
              </w:rPr>
              <w:t xml:space="preserve"> </w:t>
            </w:r>
            <w:r w:rsidR="00EB0E69" w:rsidRPr="00A0629A">
              <w:rPr>
                <w:b/>
                <w:lang w:val="pt-BR"/>
              </w:rPr>
              <w:t>Grau</w:t>
            </w:r>
            <w:r w:rsidR="00EB0E69" w:rsidRPr="00A0629A">
              <w:rPr>
                <w:b/>
                <w:spacing w:val="-3"/>
                <w:lang w:val="pt-BR"/>
              </w:rPr>
              <w:t xml:space="preserve"> </w:t>
            </w:r>
            <w:r w:rsidR="00EB0E69" w:rsidRPr="00A0629A">
              <w:rPr>
                <w:b/>
                <w:lang w:val="pt-BR"/>
              </w:rPr>
              <w:t>de</w:t>
            </w:r>
            <w:r w:rsidR="00EB0E69" w:rsidRPr="00A0629A">
              <w:rPr>
                <w:b/>
                <w:spacing w:val="-2"/>
                <w:lang w:val="pt-BR"/>
              </w:rPr>
              <w:t xml:space="preserve"> </w:t>
            </w:r>
            <w:r w:rsidR="00EB0E69" w:rsidRPr="00A0629A">
              <w:rPr>
                <w:b/>
                <w:lang w:val="pt-BR"/>
              </w:rPr>
              <w:t>prioridade</w:t>
            </w:r>
            <w:r w:rsidR="00EB0E69" w:rsidRPr="00A0629A">
              <w:rPr>
                <w:b/>
                <w:spacing w:val="-1"/>
                <w:lang w:val="pt-BR"/>
              </w:rPr>
              <w:t xml:space="preserve"> </w:t>
            </w:r>
            <w:r w:rsidR="00EB0E69" w:rsidRPr="00A0629A">
              <w:rPr>
                <w:b/>
                <w:lang w:val="pt-BR"/>
              </w:rPr>
              <w:t>da</w:t>
            </w:r>
            <w:r w:rsidR="00EB0E69" w:rsidRPr="00A0629A">
              <w:rPr>
                <w:b/>
                <w:spacing w:val="-3"/>
                <w:lang w:val="pt-BR"/>
              </w:rPr>
              <w:t xml:space="preserve"> </w:t>
            </w:r>
            <w:r w:rsidR="00EB0E69" w:rsidRPr="00A0629A">
              <w:rPr>
                <w:b/>
                <w:lang w:val="pt-BR"/>
              </w:rPr>
              <w:t>compra:</w:t>
            </w:r>
            <w:proofErr w:type="gramStart"/>
            <w:r w:rsidR="00EB0E69" w:rsidRPr="00A0629A">
              <w:rPr>
                <w:b/>
                <w:spacing w:val="-4"/>
                <w:lang w:val="pt-BR"/>
              </w:rPr>
              <w:t xml:space="preserve"> </w:t>
            </w:r>
            <w:r w:rsidR="00A0629A" w:rsidRPr="00A0629A">
              <w:rPr>
                <w:b/>
                <w:lang w:val="pt-BR"/>
              </w:rPr>
              <w:t xml:space="preserve"> </w:t>
            </w:r>
            <w:proofErr w:type="gramEnd"/>
            <w:r>
              <w:rPr>
                <w:b/>
                <w:lang w:val="pt-BR"/>
              </w:rPr>
              <w:t>urgente</w:t>
            </w:r>
          </w:p>
        </w:tc>
      </w:tr>
      <w:tr w:rsidR="00EB0E69" w:rsidRPr="003D57E0" w14:paraId="6A2647A2" w14:textId="77777777" w:rsidTr="00AC57A8">
        <w:trPr>
          <w:trHeight w:val="541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5DF5" w14:textId="4DA60CD7" w:rsidR="00EB0E69" w:rsidRPr="00A0629A" w:rsidRDefault="00F45CE6" w:rsidP="003B46BD">
            <w:pPr>
              <w:pStyle w:val="TableParagraph"/>
              <w:spacing w:before="97"/>
              <w:ind w:left="110"/>
              <w:rPr>
                <w:b/>
                <w:lang w:val="pt-BR"/>
              </w:rPr>
            </w:pPr>
            <w:r>
              <w:rPr>
                <w:b/>
                <w:lang w:val="pt-BR"/>
              </w:rPr>
              <w:t>4</w:t>
            </w:r>
            <w:r w:rsidR="00EB0E69" w:rsidRPr="00A0629A">
              <w:rPr>
                <w:b/>
                <w:lang w:val="pt-BR"/>
              </w:rPr>
              <w:t>.</w:t>
            </w:r>
            <w:r w:rsidR="00EB0E69" w:rsidRPr="00A0629A">
              <w:rPr>
                <w:b/>
                <w:spacing w:val="-2"/>
                <w:lang w:val="pt-BR"/>
              </w:rPr>
              <w:t xml:space="preserve"> </w:t>
            </w:r>
            <w:r w:rsidR="00EB0E69" w:rsidRPr="00A0629A">
              <w:rPr>
                <w:b/>
                <w:lang w:val="pt-BR"/>
              </w:rPr>
              <w:t>Estimativa</w:t>
            </w:r>
            <w:r w:rsidR="00EB0E69" w:rsidRPr="00A0629A">
              <w:rPr>
                <w:b/>
                <w:spacing w:val="-2"/>
                <w:lang w:val="pt-BR"/>
              </w:rPr>
              <w:t xml:space="preserve"> </w:t>
            </w:r>
            <w:r w:rsidR="00EB0E69" w:rsidRPr="00A0629A">
              <w:rPr>
                <w:b/>
                <w:lang w:val="pt-BR"/>
              </w:rPr>
              <w:t>de</w:t>
            </w:r>
            <w:r w:rsidR="00EB0E69" w:rsidRPr="00A0629A">
              <w:rPr>
                <w:b/>
                <w:spacing w:val="-4"/>
                <w:lang w:val="pt-BR"/>
              </w:rPr>
              <w:t xml:space="preserve"> </w:t>
            </w:r>
            <w:r w:rsidR="00EB0E69" w:rsidRPr="00A0629A">
              <w:rPr>
                <w:b/>
                <w:lang w:val="pt-BR"/>
              </w:rPr>
              <w:t>valor:</w:t>
            </w:r>
            <w:r w:rsidR="00EB0E69" w:rsidRPr="00A0629A">
              <w:rPr>
                <w:b/>
                <w:spacing w:val="-4"/>
                <w:lang w:val="pt-BR"/>
              </w:rPr>
              <w:t xml:space="preserve"> </w:t>
            </w:r>
            <w:r w:rsidR="003B46BD" w:rsidRPr="00A126FF">
              <w:rPr>
                <w:rFonts w:ascii="Arial" w:hAnsi="Arial" w:cs="Arial"/>
              </w:rPr>
              <w:t>R$ 24.200,00</w:t>
            </w:r>
            <w:r w:rsidR="003B46BD">
              <w:rPr>
                <w:b/>
                <w:lang w:val="pt-BR"/>
              </w:rPr>
              <w:t xml:space="preserve"> (vinte e quatro mil e duzentos reais)</w:t>
            </w:r>
          </w:p>
        </w:tc>
      </w:tr>
      <w:tr w:rsidR="00EB0E69" w:rsidRPr="003D57E0" w14:paraId="11970C0A" w14:textId="77777777" w:rsidTr="00AC57A8">
        <w:trPr>
          <w:trHeight w:val="467"/>
        </w:trPr>
        <w:tc>
          <w:tcPr>
            <w:tcW w:w="9375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970491" w14:textId="089816AF" w:rsidR="00EB0E69" w:rsidRPr="003D57E0" w:rsidRDefault="00F45CE6" w:rsidP="006903F1">
            <w:pPr>
              <w:pStyle w:val="TableParagraph"/>
              <w:spacing w:before="95"/>
              <w:ind w:left="100"/>
              <w:rPr>
                <w:b/>
                <w:lang w:val="pt-BR"/>
              </w:rPr>
            </w:pPr>
            <w:r>
              <w:rPr>
                <w:b/>
                <w:lang w:val="pt-BR"/>
              </w:rPr>
              <w:t>5</w:t>
            </w:r>
            <w:r w:rsidR="00EB0E69" w:rsidRPr="003D57E0">
              <w:rPr>
                <w:b/>
                <w:lang w:val="pt-BR"/>
              </w:rPr>
              <w:t>.</w:t>
            </w:r>
            <w:r w:rsidR="00EB0E69" w:rsidRPr="003D57E0">
              <w:rPr>
                <w:b/>
                <w:spacing w:val="-3"/>
                <w:lang w:val="pt-BR"/>
              </w:rPr>
              <w:t xml:space="preserve"> </w:t>
            </w:r>
            <w:r w:rsidR="00EB0E69" w:rsidRPr="003D57E0">
              <w:rPr>
                <w:b/>
                <w:lang w:val="pt-BR"/>
              </w:rPr>
              <w:t>Prazo</w:t>
            </w:r>
            <w:r w:rsidR="00EB0E69" w:rsidRPr="003D57E0">
              <w:rPr>
                <w:b/>
                <w:spacing w:val="-3"/>
                <w:lang w:val="pt-BR"/>
              </w:rPr>
              <w:t xml:space="preserve"> </w:t>
            </w:r>
            <w:r w:rsidR="00EB0E69" w:rsidRPr="003D57E0">
              <w:rPr>
                <w:b/>
                <w:lang w:val="pt-BR"/>
              </w:rPr>
              <w:t>de</w:t>
            </w:r>
            <w:r w:rsidR="00EB0E69" w:rsidRPr="003D57E0">
              <w:rPr>
                <w:b/>
                <w:spacing w:val="-3"/>
                <w:lang w:val="pt-BR"/>
              </w:rPr>
              <w:t xml:space="preserve"> </w:t>
            </w:r>
            <w:r w:rsidR="00EB0E69" w:rsidRPr="003D57E0">
              <w:rPr>
                <w:b/>
                <w:lang w:val="pt-BR"/>
              </w:rPr>
              <w:t>entrega/ execução:</w:t>
            </w:r>
            <w:r w:rsidR="00A0629A">
              <w:rPr>
                <w:b/>
                <w:lang w:val="pt-BR"/>
              </w:rPr>
              <w:t xml:space="preserve"> </w:t>
            </w:r>
            <w:r w:rsidR="006903F1">
              <w:rPr>
                <w:b/>
                <w:lang w:val="pt-BR"/>
              </w:rPr>
              <w:t>40 dias a partir da emissão da ordem de serviço.</w:t>
            </w:r>
          </w:p>
        </w:tc>
      </w:tr>
      <w:tr w:rsidR="00EB0E69" w:rsidRPr="003D57E0" w14:paraId="541D2160" w14:textId="77777777" w:rsidTr="00AC57A8">
        <w:trPr>
          <w:trHeight w:val="495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59B8B" w14:textId="3FDF0B45" w:rsidR="00EB0E69" w:rsidRPr="003D57E0" w:rsidRDefault="00F45CE6" w:rsidP="00020E4D">
            <w:pPr>
              <w:pStyle w:val="TableParagraph"/>
              <w:spacing w:before="97"/>
              <w:ind w:left="100"/>
              <w:rPr>
                <w:b/>
                <w:lang w:val="pt-BR"/>
              </w:rPr>
            </w:pPr>
            <w:r>
              <w:rPr>
                <w:b/>
                <w:lang w:val="pt-BR"/>
              </w:rPr>
              <w:t>6</w:t>
            </w:r>
            <w:r w:rsidR="00EB0E69" w:rsidRPr="003D57E0">
              <w:rPr>
                <w:b/>
                <w:lang w:val="pt-BR"/>
              </w:rPr>
              <w:t>.</w:t>
            </w:r>
            <w:r w:rsidR="00EB0E69" w:rsidRPr="003D57E0">
              <w:rPr>
                <w:b/>
                <w:spacing w:val="-3"/>
                <w:lang w:val="pt-BR"/>
              </w:rPr>
              <w:t xml:space="preserve"> </w:t>
            </w:r>
            <w:r w:rsidR="00EB0E69" w:rsidRPr="003D57E0">
              <w:rPr>
                <w:b/>
                <w:lang w:val="pt-BR"/>
              </w:rPr>
              <w:t>Local e</w:t>
            </w:r>
            <w:r w:rsidR="00EB0E69" w:rsidRPr="003D57E0">
              <w:rPr>
                <w:b/>
                <w:spacing w:val="-5"/>
                <w:lang w:val="pt-BR"/>
              </w:rPr>
              <w:t xml:space="preserve"> </w:t>
            </w:r>
            <w:r w:rsidR="00EB0E69" w:rsidRPr="003D57E0">
              <w:rPr>
                <w:b/>
                <w:lang w:val="pt-BR"/>
              </w:rPr>
              <w:t>horário</w:t>
            </w:r>
            <w:r w:rsidR="00EB0E69" w:rsidRPr="003D57E0">
              <w:rPr>
                <w:b/>
                <w:spacing w:val="-2"/>
                <w:lang w:val="pt-BR"/>
              </w:rPr>
              <w:t xml:space="preserve"> </w:t>
            </w:r>
            <w:r w:rsidR="00EB0E69" w:rsidRPr="003D57E0">
              <w:rPr>
                <w:b/>
                <w:lang w:val="pt-BR"/>
              </w:rPr>
              <w:t>da</w:t>
            </w:r>
            <w:r w:rsidR="00EB0E69" w:rsidRPr="003D57E0">
              <w:rPr>
                <w:b/>
                <w:spacing w:val="-2"/>
                <w:lang w:val="pt-BR"/>
              </w:rPr>
              <w:t xml:space="preserve"> </w:t>
            </w:r>
            <w:r w:rsidR="00EB0E69" w:rsidRPr="003D57E0">
              <w:rPr>
                <w:b/>
                <w:lang w:val="pt-BR"/>
              </w:rPr>
              <w:t>entrega/execução:</w:t>
            </w:r>
            <w:r w:rsidR="00A0629A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 xml:space="preserve">Câmara Municipal de Campo </w:t>
            </w:r>
            <w:proofErr w:type="spellStart"/>
            <w:proofErr w:type="gramStart"/>
            <w:r>
              <w:rPr>
                <w:b/>
                <w:lang w:val="pt-BR"/>
              </w:rPr>
              <w:t>Erê</w:t>
            </w:r>
            <w:proofErr w:type="spellEnd"/>
            <w:r>
              <w:rPr>
                <w:b/>
                <w:lang w:val="pt-BR"/>
              </w:rPr>
              <w:t>-SC</w:t>
            </w:r>
            <w:proofErr w:type="gramEnd"/>
          </w:p>
        </w:tc>
      </w:tr>
      <w:tr w:rsidR="00EB0E69" w:rsidRPr="003D57E0" w14:paraId="4FE72423" w14:textId="77777777" w:rsidTr="00AC57A8">
        <w:trPr>
          <w:trHeight w:val="663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3F5DBD" w14:textId="00DE267D" w:rsidR="00EB0E69" w:rsidRDefault="00AC57A8" w:rsidP="00020E4D">
            <w:pPr>
              <w:pStyle w:val="TableParagraph"/>
              <w:spacing w:before="97"/>
              <w:ind w:left="100"/>
              <w:rPr>
                <w:b/>
                <w:lang w:val="pt-BR"/>
              </w:rPr>
            </w:pPr>
            <w:r>
              <w:rPr>
                <w:b/>
                <w:lang w:val="pt-BR"/>
              </w:rPr>
              <w:t>7</w:t>
            </w:r>
            <w:bookmarkStart w:id="0" w:name="_GoBack"/>
            <w:bookmarkEnd w:id="0"/>
            <w:r w:rsidR="00EB0E69" w:rsidRPr="003D57E0">
              <w:rPr>
                <w:b/>
                <w:lang w:val="pt-BR"/>
              </w:rPr>
              <w:t>.</w:t>
            </w:r>
            <w:r w:rsidR="00EB0E69" w:rsidRPr="003D57E0">
              <w:rPr>
                <w:b/>
                <w:spacing w:val="-2"/>
                <w:lang w:val="pt-BR"/>
              </w:rPr>
              <w:t xml:space="preserve"> </w:t>
            </w:r>
            <w:r w:rsidR="00EB0E69" w:rsidRPr="003D57E0">
              <w:rPr>
                <w:b/>
                <w:lang w:val="pt-BR"/>
              </w:rPr>
              <w:t>Indicação</w:t>
            </w:r>
            <w:r w:rsidR="00EB0E69" w:rsidRPr="003D57E0">
              <w:rPr>
                <w:b/>
                <w:spacing w:val="-2"/>
                <w:lang w:val="pt-BR"/>
              </w:rPr>
              <w:t xml:space="preserve"> </w:t>
            </w:r>
            <w:r w:rsidR="00EB0E69" w:rsidRPr="003D57E0">
              <w:rPr>
                <w:b/>
                <w:lang w:val="pt-BR"/>
              </w:rPr>
              <w:t>do</w:t>
            </w:r>
            <w:r w:rsidR="00EB0E69" w:rsidRPr="003D57E0">
              <w:rPr>
                <w:b/>
                <w:spacing w:val="-2"/>
                <w:lang w:val="pt-BR"/>
              </w:rPr>
              <w:t xml:space="preserve"> </w:t>
            </w:r>
            <w:r w:rsidR="00EB0E69" w:rsidRPr="003D57E0">
              <w:rPr>
                <w:b/>
                <w:lang w:val="pt-BR"/>
              </w:rPr>
              <w:t>fiscal</w:t>
            </w:r>
            <w:r w:rsidR="00EB0E69" w:rsidRPr="003D57E0">
              <w:rPr>
                <w:b/>
                <w:spacing w:val="-2"/>
                <w:lang w:val="pt-BR"/>
              </w:rPr>
              <w:t xml:space="preserve"> </w:t>
            </w:r>
            <w:r w:rsidR="00EB0E69" w:rsidRPr="003D57E0">
              <w:rPr>
                <w:b/>
                <w:lang w:val="pt-BR"/>
              </w:rPr>
              <w:t>do</w:t>
            </w:r>
            <w:r w:rsidR="00EB0E69" w:rsidRPr="003D57E0">
              <w:rPr>
                <w:b/>
                <w:spacing w:val="-2"/>
                <w:lang w:val="pt-BR"/>
              </w:rPr>
              <w:t xml:space="preserve"> </w:t>
            </w:r>
            <w:r w:rsidR="00EB0E69" w:rsidRPr="003D57E0">
              <w:rPr>
                <w:b/>
                <w:lang w:val="pt-BR"/>
              </w:rPr>
              <w:t>contrato</w:t>
            </w:r>
            <w:r w:rsidR="00EB0E69" w:rsidRPr="003D57E0">
              <w:rPr>
                <w:b/>
                <w:spacing w:val="-2"/>
                <w:lang w:val="pt-BR"/>
              </w:rPr>
              <w:t xml:space="preserve"> </w:t>
            </w:r>
            <w:r w:rsidR="00EB0E69" w:rsidRPr="003D57E0">
              <w:rPr>
                <w:b/>
                <w:lang w:val="pt-BR"/>
              </w:rPr>
              <w:t>ou</w:t>
            </w:r>
            <w:r w:rsidR="00EB0E69" w:rsidRPr="003D57E0">
              <w:rPr>
                <w:b/>
                <w:spacing w:val="-1"/>
                <w:lang w:val="pt-BR"/>
              </w:rPr>
              <w:t xml:space="preserve"> </w:t>
            </w:r>
            <w:r w:rsidR="00EB0E69" w:rsidRPr="003D57E0">
              <w:rPr>
                <w:b/>
                <w:lang w:val="pt-BR"/>
              </w:rPr>
              <w:t>servidor que</w:t>
            </w:r>
            <w:r w:rsidR="00EB0E69" w:rsidRPr="003D57E0">
              <w:rPr>
                <w:b/>
                <w:spacing w:val="-1"/>
                <w:lang w:val="pt-BR"/>
              </w:rPr>
              <w:t xml:space="preserve"> </w:t>
            </w:r>
            <w:r w:rsidR="00EB0E69" w:rsidRPr="003D57E0">
              <w:rPr>
                <w:b/>
                <w:lang w:val="pt-BR"/>
              </w:rPr>
              <w:t>fará</w:t>
            </w:r>
            <w:r w:rsidR="00EB0E69" w:rsidRPr="003D57E0">
              <w:rPr>
                <w:b/>
                <w:spacing w:val="-2"/>
                <w:lang w:val="pt-BR"/>
              </w:rPr>
              <w:t xml:space="preserve"> </w:t>
            </w:r>
            <w:r w:rsidR="00EB0E69" w:rsidRPr="003D57E0">
              <w:rPr>
                <w:b/>
                <w:lang w:val="pt-BR"/>
              </w:rPr>
              <w:t>a</w:t>
            </w:r>
            <w:r w:rsidR="00EB0E69" w:rsidRPr="003D57E0">
              <w:rPr>
                <w:b/>
                <w:spacing w:val="-2"/>
                <w:lang w:val="pt-BR"/>
              </w:rPr>
              <w:t xml:space="preserve"> </w:t>
            </w:r>
            <w:r w:rsidR="00EB0E69" w:rsidRPr="003D57E0">
              <w:rPr>
                <w:b/>
                <w:lang w:val="pt-BR"/>
              </w:rPr>
              <w:t>liquidação</w:t>
            </w:r>
            <w:r w:rsidR="00EB0E69" w:rsidRPr="003D57E0">
              <w:rPr>
                <w:b/>
                <w:spacing w:val="-2"/>
                <w:lang w:val="pt-BR"/>
              </w:rPr>
              <w:t xml:space="preserve"> </w:t>
            </w:r>
            <w:r w:rsidR="00EB0E69" w:rsidRPr="003D57E0">
              <w:rPr>
                <w:b/>
                <w:lang w:val="pt-BR"/>
              </w:rPr>
              <w:t>da</w:t>
            </w:r>
            <w:r w:rsidR="00EB0E69" w:rsidRPr="003D57E0">
              <w:rPr>
                <w:b/>
                <w:spacing w:val="-1"/>
                <w:lang w:val="pt-BR"/>
              </w:rPr>
              <w:t xml:space="preserve"> </w:t>
            </w:r>
            <w:r w:rsidR="00EB0E69" w:rsidRPr="003D57E0">
              <w:rPr>
                <w:b/>
                <w:lang w:val="pt-BR"/>
              </w:rPr>
              <w:t>despesa:</w:t>
            </w:r>
            <w:r>
              <w:rPr>
                <w:b/>
                <w:lang w:val="pt-BR"/>
              </w:rPr>
              <w:t xml:space="preserve"> JOSÉ LUIZ FIDELIS</w:t>
            </w:r>
          </w:p>
          <w:p w14:paraId="28EE0FF6" w14:textId="396CBCEE" w:rsidR="00A0629A" w:rsidRPr="003D57E0" w:rsidRDefault="00A0629A" w:rsidP="00020E4D">
            <w:pPr>
              <w:pStyle w:val="TableParagraph"/>
              <w:spacing w:before="97"/>
              <w:ind w:left="100"/>
              <w:rPr>
                <w:b/>
                <w:lang w:val="pt-BR"/>
              </w:rPr>
            </w:pPr>
          </w:p>
        </w:tc>
      </w:tr>
      <w:tr w:rsidR="00EB0E69" w:rsidRPr="003D57E0" w14:paraId="39341636" w14:textId="77777777" w:rsidTr="00AC57A8">
        <w:trPr>
          <w:trHeight w:val="1225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22F66" w14:textId="75FE374B" w:rsidR="00EB0E69" w:rsidRPr="003D57E0" w:rsidRDefault="003B46BD" w:rsidP="00020E4D">
            <w:pPr>
              <w:pStyle w:val="TableParagraph"/>
              <w:spacing w:before="97"/>
              <w:ind w:left="2464" w:right="2153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Campo </w:t>
            </w:r>
            <w:proofErr w:type="spellStart"/>
            <w:r>
              <w:rPr>
                <w:lang w:val="pt-BR"/>
              </w:rPr>
              <w:t>Erê</w:t>
            </w:r>
            <w:proofErr w:type="spellEnd"/>
            <w:r>
              <w:rPr>
                <w:lang w:val="pt-BR"/>
              </w:rPr>
              <w:t>/SC, 20 de maio de 2024.</w:t>
            </w:r>
          </w:p>
          <w:p w14:paraId="5EC15058" w14:textId="679EABFD" w:rsidR="00EB0E69" w:rsidRPr="003D57E0" w:rsidRDefault="00EB0E69" w:rsidP="003B46BD">
            <w:pPr>
              <w:pStyle w:val="TableParagraph"/>
              <w:ind w:left="2752" w:right="2436"/>
              <w:jc w:val="center"/>
              <w:rPr>
                <w:lang w:val="pt-BR"/>
              </w:rPr>
            </w:pPr>
            <w:r w:rsidRPr="003D57E0">
              <w:rPr>
                <w:lang w:val="pt-BR"/>
              </w:rPr>
              <w:t>Responsável pela Formalização da Demanda</w:t>
            </w:r>
            <w:r w:rsidRPr="003D57E0">
              <w:rPr>
                <w:spacing w:val="-47"/>
                <w:lang w:val="pt-BR"/>
              </w:rPr>
              <w:t xml:space="preserve"> </w:t>
            </w:r>
            <w:r w:rsidR="003B46BD">
              <w:rPr>
                <w:lang w:val="pt-BR"/>
              </w:rPr>
              <w:t>JOSE LUIZ FIDELIS</w:t>
            </w:r>
          </w:p>
        </w:tc>
      </w:tr>
      <w:tr w:rsidR="00EB0E69" w:rsidRPr="003D57E0" w14:paraId="5607C8A6" w14:textId="77777777" w:rsidTr="00AC57A8">
        <w:trPr>
          <w:trHeight w:val="438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4F215" w14:textId="77777777" w:rsidR="00EB0E69" w:rsidRPr="003D57E0" w:rsidRDefault="00EB0E69" w:rsidP="00020E4D">
            <w:pPr>
              <w:pStyle w:val="TableParagraph"/>
              <w:spacing w:before="66"/>
              <w:ind w:left="431"/>
              <w:rPr>
                <w:b/>
                <w:lang w:val="pt-BR"/>
              </w:rPr>
            </w:pPr>
            <w:r w:rsidRPr="003D57E0">
              <w:rPr>
                <w:b/>
                <w:lang w:val="pt-BR"/>
              </w:rPr>
              <w:t>OBSERVAÇÕES:</w:t>
            </w:r>
          </w:p>
        </w:tc>
      </w:tr>
    </w:tbl>
    <w:p w14:paraId="03A96AEA" w14:textId="77777777" w:rsidR="00BA40CF" w:rsidRDefault="00BA40CF"/>
    <w:sectPr w:rsidR="00BA40CF" w:rsidSect="00AC57A8">
      <w:headerReference w:type="default" r:id="rId9"/>
      <w:footerReference w:type="default" r:id="rId10"/>
      <w:pgSz w:w="11906" w:h="16838"/>
      <w:pgMar w:top="1417" w:right="991" w:bottom="1417" w:left="1701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5951B" w14:textId="77777777" w:rsidR="00AC57A8" w:rsidRDefault="00AC57A8" w:rsidP="00AC57A8">
      <w:r>
        <w:separator/>
      </w:r>
    </w:p>
  </w:endnote>
  <w:endnote w:type="continuationSeparator" w:id="0">
    <w:p w14:paraId="255B6BAF" w14:textId="77777777" w:rsidR="00AC57A8" w:rsidRDefault="00AC57A8" w:rsidP="00AC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D252B" w14:textId="77777777" w:rsidR="00AC57A8" w:rsidRPr="00AC57A8" w:rsidRDefault="00AC57A8" w:rsidP="00AC57A8">
    <w:pPr>
      <w:pStyle w:val="Rodap"/>
      <w:jc w:val="center"/>
      <w:rPr>
        <w:bCs/>
        <w:color w:val="767171" w:themeColor="background2" w:themeShade="80"/>
      </w:rPr>
    </w:pPr>
    <w:r w:rsidRPr="00AC57A8">
      <w:rPr>
        <w:bCs/>
        <w:color w:val="767171" w:themeColor="background2" w:themeShade="80"/>
      </w:rPr>
      <w:t>CNPJ 07.903.173/0001-69</w:t>
    </w:r>
  </w:p>
  <w:p w14:paraId="08F7A337" w14:textId="77777777" w:rsidR="00AC57A8" w:rsidRPr="00AC57A8" w:rsidRDefault="00AC57A8" w:rsidP="00AC57A8">
    <w:pPr>
      <w:pStyle w:val="Rodap"/>
      <w:jc w:val="center"/>
      <w:rPr>
        <w:bCs/>
        <w:color w:val="767171" w:themeColor="background2" w:themeShade="80"/>
      </w:rPr>
    </w:pPr>
    <w:r w:rsidRPr="00AC57A8">
      <w:rPr>
        <w:bCs/>
        <w:color w:val="767171" w:themeColor="background2" w:themeShade="80"/>
      </w:rPr>
      <w:t>Av. Astor Schoeninger, 969 – Centro – Cx. Postal 06 – Fone: (049) 3655-</w:t>
    </w:r>
    <w:proofErr w:type="gramStart"/>
    <w:r w:rsidRPr="00AC57A8">
      <w:rPr>
        <w:bCs/>
        <w:color w:val="767171" w:themeColor="background2" w:themeShade="80"/>
      </w:rPr>
      <w:t>1017</w:t>
    </w:r>
    <w:proofErr w:type="gramEnd"/>
  </w:p>
  <w:p w14:paraId="1F3D1820" w14:textId="77777777" w:rsidR="00AC57A8" w:rsidRPr="00AC57A8" w:rsidRDefault="00AC57A8" w:rsidP="00AC57A8">
    <w:pPr>
      <w:pStyle w:val="Rodap"/>
      <w:jc w:val="center"/>
      <w:rPr>
        <w:bCs/>
        <w:color w:val="767171" w:themeColor="background2" w:themeShade="80"/>
      </w:rPr>
    </w:pPr>
    <w:r w:rsidRPr="00AC57A8">
      <w:rPr>
        <w:bCs/>
        <w:color w:val="767171" w:themeColor="background2" w:themeShade="80"/>
      </w:rPr>
      <w:t>CEP 89980-000 – Campo Erê – Santa Catarina – E-mail: camara@campoere.sc.leg.br</w:t>
    </w:r>
  </w:p>
  <w:p w14:paraId="54748751" w14:textId="77777777" w:rsidR="00AC57A8" w:rsidRPr="00AC57A8" w:rsidRDefault="00AC57A8">
    <w:pPr>
      <w:pStyle w:val="Rodap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1B679" w14:textId="77777777" w:rsidR="00AC57A8" w:rsidRDefault="00AC57A8" w:rsidP="00AC57A8">
      <w:r>
        <w:separator/>
      </w:r>
    </w:p>
  </w:footnote>
  <w:footnote w:type="continuationSeparator" w:id="0">
    <w:p w14:paraId="705622F0" w14:textId="77777777" w:rsidR="00AC57A8" w:rsidRDefault="00AC57A8" w:rsidP="00AC5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A6B19" w14:textId="0C60D93C" w:rsidR="00AC57A8" w:rsidRDefault="00AC57A8" w:rsidP="00AC57A8">
    <w:pPr>
      <w:pStyle w:val="Cabealho"/>
      <w:ind w:left="-993"/>
    </w:pPr>
    <w:r>
      <w:rPr>
        <w:rFonts w:ascii="Bookman Old Style" w:hAnsi="Bookman Old Style"/>
        <w:b/>
        <w:caps/>
        <w:noProof/>
        <w:color w:val="000000"/>
        <w:lang w:val="pt-BR" w:eastAsia="pt-BR"/>
      </w:rPr>
      <w:drawing>
        <wp:inline distT="0" distB="0" distL="0" distR="0" wp14:anchorId="05ED392F" wp14:editId="23F845A8">
          <wp:extent cx="1228725" cy="1038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5DAA">
      <w:rPr>
        <w:b/>
        <w:caps/>
        <w:noProof/>
        <w:color w:val="000000"/>
        <w:sz w:val="28"/>
        <w:szCs w:val="28"/>
      </w:rPr>
      <w:tab/>
    </w:r>
    <w:r w:rsidRPr="00AC57A8">
      <w:rPr>
        <w:b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  <w:lang w:val="pt-BR" w:eastAsia="pt-BR"/>
      </w:rPr>
      <w:drawing>
        <wp:inline distT="0" distB="0" distL="0" distR="0" wp14:anchorId="78B76995" wp14:editId="150F0830">
          <wp:extent cx="904875" cy="9906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        </w:t>
    </w:r>
  </w:p>
  <w:p w14:paraId="3ED0FC43" w14:textId="77777777" w:rsidR="00AC57A8" w:rsidRDefault="00AC57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356C"/>
    <w:multiLevelType w:val="hybridMultilevel"/>
    <w:tmpl w:val="8A3EED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2112D"/>
    <w:multiLevelType w:val="multilevel"/>
    <w:tmpl w:val="876A8C56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2">
    <w:nsid w:val="341C5895"/>
    <w:multiLevelType w:val="multilevel"/>
    <w:tmpl w:val="0ACCAD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FF56551"/>
    <w:multiLevelType w:val="multilevel"/>
    <w:tmpl w:val="B58EBDCA"/>
    <w:lvl w:ilvl="0">
      <w:start w:val="1"/>
      <w:numFmt w:val="decimalZero"/>
      <w:lvlText w:val="%1."/>
      <w:lvlJc w:val="left"/>
      <w:pPr>
        <w:ind w:left="59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6" w:hanging="5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20" w:hanging="5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60" w:hanging="5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1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2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3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4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4" w:hanging="52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69"/>
    <w:rsid w:val="00020E4D"/>
    <w:rsid w:val="00120A66"/>
    <w:rsid w:val="001C625C"/>
    <w:rsid w:val="003B46BD"/>
    <w:rsid w:val="003C0C14"/>
    <w:rsid w:val="004D15E5"/>
    <w:rsid w:val="004D7A7B"/>
    <w:rsid w:val="0050161D"/>
    <w:rsid w:val="005079AB"/>
    <w:rsid w:val="00516F0D"/>
    <w:rsid w:val="006903F1"/>
    <w:rsid w:val="009E40FF"/>
    <w:rsid w:val="00A0629A"/>
    <w:rsid w:val="00A14AA2"/>
    <w:rsid w:val="00AA2E9A"/>
    <w:rsid w:val="00AC57A8"/>
    <w:rsid w:val="00BA40CF"/>
    <w:rsid w:val="00BB3CDF"/>
    <w:rsid w:val="00BC2DA1"/>
    <w:rsid w:val="00C61852"/>
    <w:rsid w:val="00D52CEA"/>
    <w:rsid w:val="00D612DA"/>
    <w:rsid w:val="00D652BF"/>
    <w:rsid w:val="00EB0E69"/>
    <w:rsid w:val="00F4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B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0E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B0E6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B0E69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EB0E69"/>
  </w:style>
  <w:style w:type="paragraph" w:styleId="PargrafodaLista">
    <w:name w:val="List Paragraph"/>
    <w:basedOn w:val="Normal"/>
    <w:uiPriority w:val="1"/>
    <w:qFormat/>
    <w:rsid w:val="005079A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3B46B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57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57A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nhideWhenUsed/>
    <w:rsid w:val="00AC57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57A8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7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7A8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0E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B0E6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B0E69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EB0E69"/>
  </w:style>
  <w:style w:type="paragraph" w:styleId="PargrafodaLista">
    <w:name w:val="List Paragraph"/>
    <w:basedOn w:val="Normal"/>
    <w:uiPriority w:val="1"/>
    <w:qFormat/>
    <w:rsid w:val="005079A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3B46B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57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57A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nhideWhenUsed/>
    <w:rsid w:val="00AC57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57A8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7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7A8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&#226;mara@campoere.sc.le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731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Alan</cp:lastModifiedBy>
  <cp:revision>6</cp:revision>
  <cp:lastPrinted>2024-05-21T12:08:00Z</cp:lastPrinted>
  <dcterms:created xsi:type="dcterms:W3CDTF">2024-05-20T13:20:00Z</dcterms:created>
  <dcterms:modified xsi:type="dcterms:W3CDTF">2024-05-21T12:08:00Z</dcterms:modified>
</cp:coreProperties>
</file>